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1B0" w:rsidRPr="008C379A" w:rsidRDefault="00C761B0" w:rsidP="00C761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C3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761B0" w:rsidRPr="008C379A" w:rsidRDefault="00C761B0" w:rsidP="00C761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             «Средняя общеобразовательная школа №3»</w:t>
      </w:r>
      <w:r w:rsidRPr="008C3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</w:p>
    <w:p w:rsidR="00C761B0" w:rsidRDefault="00C761B0" w:rsidP="00C761B0">
      <w:pPr>
        <w:spacing w:after="0" w:line="24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РАССМОТРЕНО»</w:t>
      </w:r>
      <w:r w:rsidRPr="008C37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« СОГЛАСОВАНО»</w:t>
      </w:r>
    </w:p>
    <w:p w:rsidR="00C761B0" w:rsidRDefault="00C761B0" w:rsidP="00C761B0">
      <w:pPr>
        <w:spacing w:after="0" w:line="24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ШМО                                                            зам. директора по УВР</w:t>
      </w:r>
    </w:p>
    <w:p w:rsidR="00C761B0" w:rsidRDefault="00C761B0" w:rsidP="00C761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№1 от 27 августа 2025г.                                   ___________ М.С.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Жучкова</w:t>
      </w:r>
      <w:proofErr w:type="spellEnd"/>
    </w:p>
    <w:p w:rsidR="00C761B0" w:rsidRDefault="00C761B0" w:rsidP="00C761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761B0" w:rsidRDefault="00C761B0" w:rsidP="00C761B0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C761B0" w:rsidRDefault="00C761B0" w:rsidP="00C761B0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C761B0" w:rsidRDefault="00C761B0" w:rsidP="00C761B0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C761B0" w:rsidRDefault="00C761B0" w:rsidP="00C761B0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C761B0" w:rsidRDefault="00C761B0" w:rsidP="00C761B0">
      <w:pPr>
        <w:pStyle w:val="c14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3"/>
          <w:b/>
          <w:bCs/>
          <w:color w:val="000000"/>
          <w:sz w:val="40"/>
          <w:szCs w:val="40"/>
        </w:rPr>
        <w:t xml:space="preserve">          Адаптированная рабочая программа</w:t>
      </w:r>
    </w:p>
    <w:p w:rsidR="00C761B0" w:rsidRDefault="00C761B0" w:rsidP="00C761B0">
      <w:pPr>
        <w:pStyle w:val="c14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33"/>
          <w:b/>
          <w:bCs/>
          <w:color w:val="000000"/>
          <w:sz w:val="40"/>
          <w:szCs w:val="40"/>
        </w:rPr>
        <w:t>учебного курса физики</w:t>
      </w:r>
    </w:p>
    <w:p w:rsidR="00C761B0" w:rsidRDefault="00C761B0" w:rsidP="00C761B0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  <w:r>
        <w:rPr>
          <w:rStyle w:val="c33"/>
          <w:b/>
          <w:bCs/>
          <w:color w:val="000000"/>
          <w:sz w:val="40"/>
          <w:szCs w:val="40"/>
        </w:rPr>
        <w:t>для обучающегося 9 класса (ОВЗ)</w:t>
      </w:r>
    </w:p>
    <w:p w:rsidR="00C761B0" w:rsidRDefault="00C761B0" w:rsidP="00C761B0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C761B0" w:rsidRDefault="00C761B0" w:rsidP="00C761B0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C761B0" w:rsidRDefault="00C761B0" w:rsidP="00C761B0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C761B0" w:rsidRDefault="00C761B0" w:rsidP="00C761B0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C761B0" w:rsidRDefault="00C761B0" w:rsidP="00C761B0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C761B0" w:rsidRDefault="00C761B0" w:rsidP="00C761B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Учитель Макарова З.М.</w:t>
      </w: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Default="00C761B0" w:rsidP="00C761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C761B0" w:rsidRDefault="00C761B0" w:rsidP="00C761B0">
      <w:pPr>
        <w:rPr>
          <w:sz w:val="28"/>
          <w:szCs w:val="28"/>
        </w:rPr>
      </w:pPr>
    </w:p>
    <w:p w:rsidR="00C761B0" w:rsidRDefault="00C761B0" w:rsidP="00C761B0">
      <w:pPr>
        <w:rPr>
          <w:sz w:val="28"/>
          <w:szCs w:val="28"/>
        </w:rPr>
      </w:pPr>
    </w:p>
    <w:p w:rsidR="00C761B0" w:rsidRDefault="00C761B0" w:rsidP="00C761B0">
      <w:pPr>
        <w:rPr>
          <w:sz w:val="28"/>
          <w:szCs w:val="28"/>
        </w:rPr>
      </w:pPr>
    </w:p>
    <w:p w:rsidR="00C761B0" w:rsidRPr="00985FD1" w:rsidRDefault="00C761B0" w:rsidP="00C761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2025-2026 учебный год</w:t>
      </w:r>
    </w:p>
    <w:p w:rsidR="00C761B0" w:rsidRDefault="00C761B0" w:rsidP="00C761B0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</w:p>
    <w:p w:rsidR="00C761B0" w:rsidRPr="008C379A" w:rsidRDefault="00C761B0" w:rsidP="00C761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C3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761B0" w:rsidRPr="008C379A" w:rsidRDefault="00C761B0" w:rsidP="00C761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              «Средняя общеобразовательная школа №3»</w:t>
      </w:r>
      <w:r w:rsidRPr="008C379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</w:p>
    <w:p w:rsidR="00C761B0" w:rsidRDefault="00C761B0" w:rsidP="00C761B0">
      <w:pPr>
        <w:spacing w:after="0" w:line="24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РАССМОТРЕНО»</w:t>
      </w:r>
      <w:r w:rsidRPr="008C37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« СОГЛАСОВАНО»</w:t>
      </w:r>
    </w:p>
    <w:p w:rsidR="00C761B0" w:rsidRDefault="00C761B0" w:rsidP="00C761B0">
      <w:pPr>
        <w:spacing w:after="0" w:line="24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ШМО                                                            зам. директора по УВР</w:t>
      </w:r>
    </w:p>
    <w:p w:rsidR="00C761B0" w:rsidRDefault="00C761B0" w:rsidP="00C761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№1 от 27 августа 2025г.                                   ___________ М.С.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Жучкова</w:t>
      </w:r>
      <w:proofErr w:type="spellEnd"/>
    </w:p>
    <w:p w:rsidR="00C761B0" w:rsidRDefault="00C761B0" w:rsidP="00C761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761B0" w:rsidRDefault="00C761B0" w:rsidP="00C761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761B0" w:rsidRDefault="00C761B0" w:rsidP="00C761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761B0" w:rsidRDefault="00C761B0" w:rsidP="00C761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761B0" w:rsidRDefault="00C761B0" w:rsidP="00C761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761B0" w:rsidRDefault="00C761B0" w:rsidP="00C761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761B0" w:rsidRDefault="00C761B0" w:rsidP="00C761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985FD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Календарно-тематическое планирование</w:t>
      </w:r>
    </w:p>
    <w:p w:rsidR="00C761B0" w:rsidRDefault="00C761B0" w:rsidP="00C761B0">
      <w:pPr>
        <w:pStyle w:val="c14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33"/>
          <w:b/>
          <w:bCs/>
          <w:color w:val="000000"/>
          <w:sz w:val="40"/>
          <w:szCs w:val="40"/>
        </w:rPr>
        <w:t>учебного курса физики</w:t>
      </w:r>
    </w:p>
    <w:p w:rsidR="00C761B0" w:rsidRDefault="00C761B0" w:rsidP="00C761B0">
      <w:pPr>
        <w:pStyle w:val="c14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40"/>
          <w:szCs w:val="40"/>
        </w:rPr>
      </w:pPr>
      <w:r>
        <w:rPr>
          <w:rStyle w:val="c33"/>
          <w:b/>
          <w:bCs/>
          <w:color w:val="000000"/>
          <w:sz w:val="40"/>
          <w:szCs w:val="40"/>
        </w:rPr>
        <w:t>для обучающегося 9 класса (</w:t>
      </w:r>
      <w:r>
        <w:rPr>
          <w:rStyle w:val="c33"/>
          <w:b/>
          <w:bCs/>
          <w:color w:val="000000"/>
          <w:sz w:val="40"/>
          <w:szCs w:val="40"/>
        </w:rPr>
        <w:t>ТН</w:t>
      </w:r>
      <w:r>
        <w:rPr>
          <w:rStyle w:val="c33"/>
          <w:b/>
          <w:bCs/>
          <w:color w:val="000000"/>
          <w:sz w:val="40"/>
          <w:szCs w:val="40"/>
        </w:rPr>
        <w:t>Р)</w:t>
      </w:r>
    </w:p>
    <w:p w:rsidR="00C761B0" w:rsidRDefault="00C761B0" w:rsidP="00C761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C761B0" w:rsidRDefault="00C761B0" w:rsidP="00C761B0">
      <w:pPr>
        <w:jc w:val="center"/>
        <w:rPr>
          <w:sz w:val="36"/>
          <w:szCs w:val="36"/>
        </w:rPr>
      </w:pPr>
    </w:p>
    <w:p w:rsidR="00C761B0" w:rsidRDefault="00C761B0" w:rsidP="00C761B0">
      <w:pPr>
        <w:jc w:val="center"/>
        <w:rPr>
          <w:sz w:val="36"/>
          <w:szCs w:val="36"/>
        </w:rPr>
      </w:pPr>
    </w:p>
    <w:p w:rsidR="00C761B0" w:rsidRDefault="00C761B0" w:rsidP="00C761B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Default="00C761B0" w:rsidP="00C761B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C761B0" w:rsidRDefault="00C761B0" w:rsidP="00C761B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Учитель Макарова З.М.</w:t>
      </w: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Default="00C761B0" w:rsidP="00C761B0">
      <w:pPr>
        <w:jc w:val="center"/>
        <w:rPr>
          <w:sz w:val="28"/>
          <w:szCs w:val="28"/>
        </w:rPr>
      </w:pPr>
    </w:p>
    <w:p w:rsidR="00C761B0" w:rsidRPr="00985FD1" w:rsidRDefault="00C761B0" w:rsidP="00C761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2025-2026 учебный год</w:t>
      </w:r>
    </w:p>
    <w:p w:rsidR="00004A75" w:rsidRPr="00E04B8B" w:rsidRDefault="00004A75" w:rsidP="00004A7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E04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004A75" w:rsidRPr="008C1319" w:rsidRDefault="00004A75" w:rsidP="00004A7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C1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</w:p>
    <w:p w:rsidR="00004A75" w:rsidRPr="00E06D72" w:rsidRDefault="00004A75" w:rsidP="00004A75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E06D72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Предлагаемая адаптированная рабочая программа предназначена для обучающихся 8 класса </w:t>
      </w:r>
      <w:proofErr w:type="gramStart"/>
      <w:r w:rsidRPr="00E06D72">
        <w:rPr>
          <w:rFonts w:ascii="Times New Roman" w:hAnsi="Times New Roman" w:cs="Times New Roman"/>
          <w:spacing w:val="-20"/>
          <w:sz w:val="28"/>
          <w:szCs w:val="28"/>
        </w:rPr>
        <w:t>с  ТНР</w:t>
      </w:r>
      <w:proofErr w:type="gramEnd"/>
      <w:r w:rsidRPr="00E06D72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  на основании  Федеральной  АООП </w:t>
      </w:r>
      <w:r w:rsidRPr="00E06D72">
        <w:rPr>
          <w:rFonts w:ascii="Times New Roman" w:hAnsi="Times New Roman" w:cs="Times New Roman"/>
          <w:spacing w:val="-20"/>
          <w:sz w:val="28"/>
          <w:szCs w:val="28"/>
          <w:highlight w:val="yellow"/>
        </w:rPr>
        <w:t>О</w:t>
      </w:r>
      <w:r w:rsidRPr="00E06D72">
        <w:rPr>
          <w:rFonts w:ascii="Times New Roman" w:hAnsi="Times New Roman" w:cs="Times New Roman"/>
          <w:spacing w:val="-20"/>
          <w:sz w:val="28"/>
          <w:szCs w:val="28"/>
        </w:rPr>
        <w:t>ОО с ТНР вариант 5.</w:t>
      </w:r>
      <w:r w:rsidRPr="00E06D72">
        <w:rPr>
          <w:rFonts w:ascii="Times New Roman" w:hAnsi="Times New Roman" w:cs="Times New Roman"/>
          <w:spacing w:val="-20"/>
          <w:sz w:val="28"/>
          <w:szCs w:val="28"/>
          <w:highlight w:val="yellow"/>
        </w:rPr>
        <w:t>2</w:t>
      </w:r>
      <w:r w:rsidRPr="00E06D72">
        <w:rPr>
          <w:rFonts w:ascii="Times New Roman" w:hAnsi="Times New Roman" w:cs="Times New Roman"/>
          <w:spacing w:val="-20"/>
          <w:sz w:val="28"/>
          <w:szCs w:val="28"/>
        </w:rPr>
        <w:t xml:space="preserve"> в соответствии с ФГОС </w:t>
      </w:r>
      <w:r w:rsidRPr="00E06D72">
        <w:rPr>
          <w:rFonts w:ascii="Times New Roman" w:hAnsi="Times New Roman" w:cs="Times New Roman"/>
          <w:spacing w:val="-20"/>
          <w:sz w:val="28"/>
          <w:szCs w:val="28"/>
          <w:highlight w:val="yellow"/>
        </w:rPr>
        <w:t>СОО</w:t>
      </w:r>
      <w:r w:rsidRPr="00E06D72">
        <w:rPr>
          <w:rFonts w:ascii="Times New Roman" w:hAnsi="Times New Roman" w:cs="Times New Roman"/>
          <w:spacing w:val="-20"/>
          <w:sz w:val="28"/>
          <w:szCs w:val="28"/>
        </w:rPr>
        <w:t xml:space="preserve">  и особенностями ребенка с ТНР с учетом коллегиального заключения Болховской ПМПК.( Протокол № </w:t>
      </w:r>
      <w:r w:rsidRPr="00E06D72">
        <w:rPr>
          <w:rFonts w:ascii="Times New Roman" w:hAnsi="Times New Roman" w:cs="Times New Roman"/>
          <w:spacing w:val="-20"/>
          <w:sz w:val="28"/>
          <w:szCs w:val="28"/>
          <w:highlight w:val="yellow"/>
        </w:rPr>
        <w:t>73 от  20. 05. 21</w:t>
      </w:r>
      <w:r w:rsidRPr="00E06D72">
        <w:rPr>
          <w:rFonts w:ascii="Times New Roman" w:hAnsi="Times New Roman" w:cs="Times New Roman"/>
          <w:spacing w:val="-20"/>
          <w:sz w:val="28"/>
          <w:szCs w:val="28"/>
        </w:rPr>
        <w:t>)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b/>
          <w:bCs/>
          <w:color w:val="000000"/>
          <w:sz w:val="28"/>
          <w:szCs w:val="28"/>
        </w:rPr>
        <w:t>Психолого- педагогическая характеристика учащихся с тяжелыми нарушениями речи (ТНР)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b/>
          <w:bCs/>
          <w:color w:val="000000"/>
          <w:sz w:val="28"/>
          <w:szCs w:val="28"/>
        </w:rPr>
        <w:t>Тяжёлое нарушение речи</w:t>
      </w:r>
      <w:r w:rsidRPr="00E06D72">
        <w:rPr>
          <w:color w:val="000000"/>
          <w:sz w:val="28"/>
          <w:szCs w:val="28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b/>
          <w:bCs/>
          <w:color w:val="000000"/>
          <w:sz w:val="28"/>
          <w:szCs w:val="28"/>
        </w:rPr>
        <w:t>Речевые нарушения: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>- нарушение звукопроизношения;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>- нарушение произношения слов сложной слоговой структуры;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 xml:space="preserve">- </w:t>
      </w:r>
      <w:proofErr w:type="spellStart"/>
      <w:r w:rsidRPr="00E06D72">
        <w:rPr>
          <w:color w:val="000000"/>
          <w:sz w:val="28"/>
          <w:szCs w:val="28"/>
        </w:rPr>
        <w:t>несформированность</w:t>
      </w:r>
      <w:proofErr w:type="spellEnd"/>
      <w:r w:rsidRPr="00E06D72">
        <w:rPr>
          <w:color w:val="000000"/>
          <w:sz w:val="28"/>
          <w:szCs w:val="28"/>
        </w:rPr>
        <w:t xml:space="preserve"> фонематических процессов;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>- снижение активного и пассивного словаря (словарь на обиходном уровне, бедный кругозор);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>- неумение пользоваться способами словообразования;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>- недоразвитие связанной речи;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 xml:space="preserve">- в речи детей встречаются </w:t>
      </w:r>
      <w:proofErr w:type="spellStart"/>
      <w:r w:rsidRPr="00E06D72">
        <w:rPr>
          <w:color w:val="000000"/>
          <w:sz w:val="28"/>
          <w:szCs w:val="28"/>
        </w:rPr>
        <w:t>аграмматизмы</w:t>
      </w:r>
      <w:proofErr w:type="spellEnd"/>
      <w:r w:rsidRPr="00E06D72">
        <w:rPr>
          <w:color w:val="000000"/>
          <w:sz w:val="28"/>
          <w:szCs w:val="28"/>
        </w:rPr>
        <w:t>;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>- текст читают поверхностно, основные усилия, затрачивая на технику чтения. Многое из прочитанного остается ими не понято.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b/>
          <w:bCs/>
          <w:color w:val="000000"/>
          <w:sz w:val="28"/>
          <w:szCs w:val="28"/>
        </w:rPr>
        <w:t>Познавательная сфера: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>- внимание неустойчивое, трудности включения, переключения и распределения;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>- объем памяти сужен, быстрое забывание материала, особенно вербального;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>- снижена активная направленность в процессе припоминания последовательности событий, сюжетной линии текста;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>- кратковременная слухоречевая память3-4 слова;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>- вербальная память неустойчивая;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>- замедленный темп восприятия учебной информации;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>- устную текстовую информацию воспринимают с трудом.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b/>
          <w:bCs/>
          <w:color w:val="000000"/>
          <w:sz w:val="28"/>
          <w:szCs w:val="28"/>
        </w:rPr>
        <w:t>Эмоционально-волевая сфера: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>- сниженный уровень работоспособности (быстро утомляются);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>- трудности в организации произвольной деятельности;</w:t>
      </w:r>
    </w:p>
    <w:p w:rsidR="00004A75" w:rsidRPr="00E06D72" w:rsidRDefault="00004A75" w:rsidP="00004A7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D72">
        <w:rPr>
          <w:color w:val="000000"/>
          <w:sz w:val="28"/>
          <w:szCs w:val="28"/>
        </w:rPr>
        <w:t>- низкий уровень самоконтроля и мотивации.</w:t>
      </w:r>
    </w:p>
    <w:p w:rsidR="00004A75" w:rsidRPr="00E06D72" w:rsidRDefault="00004A75" w:rsidP="00004A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</w:p>
    <w:p w:rsidR="00004A75" w:rsidRPr="00E06D72" w:rsidRDefault="00004A75" w:rsidP="00004A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</w:p>
    <w:p w:rsidR="00E06D72" w:rsidRDefault="00E06D72" w:rsidP="00004A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</w:p>
    <w:p w:rsidR="00E06D72" w:rsidRDefault="00E06D72" w:rsidP="00004A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</w:p>
    <w:p w:rsidR="00004A75" w:rsidRDefault="00004A75" w:rsidP="00004A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E06D72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lastRenderedPageBreak/>
        <w:t>Особенности адаптации рабочей программы по предмету «Физика».</w:t>
      </w:r>
    </w:p>
    <w:p w:rsidR="00E06D72" w:rsidRPr="00E06D72" w:rsidRDefault="00E06D72" w:rsidP="00004A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4A75" w:rsidRPr="00E06D72" w:rsidRDefault="00004A75" w:rsidP="00004A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6D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Рабочую программу для обучающегося с </w:t>
      </w:r>
      <w:r w:rsidRPr="00E06D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ограниченными возможностями здоровья </w:t>
      </w:r>
      <w:r w:rsidRPr="00E06D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адаптирую через реализацию его </w:t>
      </w:r>
      <w:r w:rsidRPr="00E06D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особых образовательных потребностей</w:t>
      </w:r>
      <w:r w:rsidRPr="00E06D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а именно через:</w:t>
      </w:r>
      <w:r w:rsidRPr="00E06D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:rsidR="00004A75" w:rsidRPr="00F05D02" w:rsidRDefault="00004A75" w:rsidP="00004A7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E06D7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-обеспечение коррекционно-развивающей направленности обучения на уроке (</w:t>
      </w:r>
      <w:r w:rsidRPr="00E06D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стараюсь</w:t>
      </w:r>
      <w:r w:rsidRPr="00E06D72">
        <w:rPr>
          <w:rFonts w:ascii="Times New Roman" w:eastAsia="Times New Roman" w:hAnsi="Times New Roman" w:cs="Times New Roman"/>
          <w:iCs/>
          <w:color w:val="1D3142"/>
          <w:sz w:val="28"/>
          <w:szCs w:val="28"/>
          <w:lang w:eastAsia="ru-RU"/>
        </w:rPr>
        <w:t> </w:t>
      </w:r>
      <w:r w:rsidRPr="00E06D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 организовывать и направлять вни</w:t>
      </w: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мание детей: неоднократно повторяю сведения; демонстрирую наглядные </w:t>
      </w:r>
      <w:proofErr w:type="gramStart"/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средства  обучения</w:t>
      </w:r>
      <w:proofErr w:type="gramEnd"/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(таблицы, изображения, модели, муляжи), сопровождая их комментариями;</w:t>
      </w:r>
    </w:p>
    <w:p w:rsidR="00004A75" w:rsidRPr="00F05D02" w:rsidRDefault="00004A75" w:rsidP="00004A7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-обеспечение непрерывного контроля за развитием учебно-познавательной деятельности обучающегося, продолжающегося до достижения уровня, позволяющего справляться с учебными заданиями самостоятельно.</w:t>
      </w:r>
    </w:p>
    <w:p w:rsidR="00004A75" w:rsidRPr="00F05D02" w:rsidRDefault="00004A75" w:rsidP="00004A7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-постоянное стимулирование познавательной активности, побуждении интереса к себе, окружающему предметному и социальному миру</w:t>
      </w: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(познавательную активность стимулирую через организацию доступной для обучающихся активной деятельности (самостоятельные, практические, лабораторные работы).</w:t>
      </w:r>
    </w:p>
    <w:p w:rsidR="00004A75" w:rsidRPr="00B46FB4" w:rsidRDefault="00004A75" w:rsidP="00004A7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-специальное обучение «переносу» сформированных знаний и умений в новые ситуации взаимодействия с действительностью </w:t>
      </w:r>
      <w:r w:rsidRPr="00F05D0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(примеры стараюсь п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риводить из практической жизни)</w:t>
      </w:r>
    </w:p>
    <w:p w:rsidR="00004A75" w:rsidRDefault="00004A75" w:rsidP="00004A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i/>
          <w:sz w:val="28"/>
          <w:szCs w:val="28"/>
        </w:rPr>
        <w:t>Планируемые результаты освоения учебного предмета</w:t>
      </w:r>
      <w:r w:rsidRPr="004B50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Программа обеспечивает достижение следующих результатов освоения образовательной программы основного общего образования: Личностные: 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>• формирование познавательных интересов, интеллектуальных и творческих способностей учащихся;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 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самостоятельность в приобретении новых знаний и практических умений; 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готовность к выбору жизненного пути в соответствии с собственными интересами и возможностями 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мотивация образовательной деятельности школьников на основе личностно ориентированного подхода; 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формирование ценностных отношений друг к другу, учителю, авторам открытий и изобретений, результатам обучения. 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r w:rsidRPr="004B5030">
        <w:rPr>
          <w:rFonts w:ascii="Times New Roman" w:hAnsi="Times New Roman" w:cs="Times New Roman"/>
          <w:sz w:val="28"/>
          <w:szCs w:val="28"/>
        </w:rPr>
        <w:t xml:space="preserve">: •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 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понимание различий между исходными фактами и гипотезами для их объяснения, теоретическими моделями и реальными объектами, овладение </w:t>
      </w:r>
      <w:r w:rsidRPr="004B5030">
        <w:rPr>
          <w:rFonts w:ascii="Times New Roman" w:hAnsi="Times New Roman" w:cs="Times New Roman"/>
          <w:sz w:val="28"/>
          <w:szCs w:val="28"/>
        </w:rPr>
        <w:lastRenderedPageBreak/>
        <w:t xml:space="preserve">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 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>•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 •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 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 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освоение приемов действий в нестандартных ситуациях, овладение эвристическими методами решения проблем; 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формирование умений работать в группе с выполнением различных социальных ролей, представлять и отстаивать свои взгляды и убеждения, вести дискуссию. Предметные: 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>• 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 • 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умения применять теоретические знания по физике на практике, решать физические задачи на применение полученных знаний; 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>•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 • 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 </w:t>
      </w:r>
    </w:p>
    <w:p w:rsidR="00004A75" w:rsidRDefault="00004A75" w:rsidP="00004A75">
      <w:pPr>
        <w:spacing w:after="0" w:line="240" w:lineRule="auto"/>
        <w:ind w:firstLine="1160"/>
        <w:jc w:val="both"/>
        <w:rPr>
          <w:rFonts w:ascii="Times New Roman" w:hAnsi="Times New Roman" w:cs="Times New Roman"/>
          <w:sz w:val="28"/>
          <w:szCs w:val="28"/>
        </w:rPr>
      </w:pPr>
      <w:r w:rsidRPr="004B5030">
        <w:rPr>
          <w:rFonts w:ascii="Times New Roman" w:hAnsi="Times New Roman" w:cs="Times New Roman"/>
          <w:sz w:val="28"/>
          <w:szCs w:val="28"/>
        </w:rPr>
        <w:t xml:space="preserve">• 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 </w:t>
      </w:r>
    </w:p>
    <w:p w:rsidR="00004A75" w:rsidRPr="004B5030" w:rsidRDefault="00004A75" w:rsidP="00004A75">
      <w:pPr>
        <w:spacing w:after="0" w:line="240" w:lineRule="auto"/>
        <w:ind w:firstLine="11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5030">
        <w:rPr>
          <w:rFonts w:ascii="Times New Roman" w:hAnsi="Times New Roman" w:cs="Times New Roman"/>
          <w:sz w:val="28"/>
          <w:szCs w:val="28"/>
        </w:rPr>
        <w:t>• 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</w:t>
      </w:r>
    </w:p>
    <w:p w:rsidR="00C761B0" w:rsidRPr="00F05D02" w:rsidRDefault="00C761B0" w:rsidP="00C761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05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изучение предмета «Физика» в 9 классе отводится</w:t>
      </w:r>
      <w:r w:rsidRPr="00F05D0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05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68 часов</w:t>
      </w:r>
    </w:p>
    <w:p w:rsidR="00C761B0" w:rsidRPr="008C1319" w:rsidRDefault="00C761B0" w:rsidP="00C761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C1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761B0" w:rsidRPr="00D351ED" w:rsidRDefault="00D351ED" w:rsidP="00D351ED">
      <w:pPr>
        <w:pBdr>
          <w:bottom w:val="single" w:sz="6" w:space="3" w:color="D6DDB9"/>
        </w:pBd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СОДЕРЖАНИЕ УЧЕБНОГО ПРЕ</w:t>
      </w:r>
      <w:r w:rsidR="0093339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ДМЕТА</w:t>
      </w:r>
    </w:p>
    <w:p w:rsidR="00C761B0" w:rsidRPr="00972BBF" w:rsidRDefault="00C761B0" w:rsidP="00933394">
      <w:pPr>
        <w:keepNext/>
        <w:keepLines/>
        <w:tabs>
          <w:tab w:val="left" w:pos="241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3"/>
      <w:r>
        <w:rPr>
          <w:rStyle w:val="20"/>
          <w:rFonts w:ascii="Times New Roman" w:hAnsi="Times New Roman" w:cs="Times New Roman"/>
          <w:sz w:val="28"/>
          <w:szCs w:val="28"/>
        </w:rPr>
        <w:t xml:space="preserve">9 </w:t>
      </w:r>
      <w:r w:rsidRPr="00972BBF">
        <w:rPr>
          <w:rStyle w:val="20"/>
          <w:rFonts w:ascii="Times New Roman" w:hAnsi="Times New Roman" w:cs="Times New Roman"/>
          <w:sz w:val="28"/>
          <w:szCs w:val="28"/>
        </w:rPr>
        <w:t>класс</w:t>
      </w:r>
      <w:bookmarkEnd w:id="0"/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3"/>
          <w:rFonts w:ascii="Times New Roman" w:hAnsi="Times New Roman" w:cs="Times New Roman"/>
          <w:color w:val="auto"/>
          <w:sz w:val="28"/>
          <w:szCs w:val="28"/>
        </w:rPr>
        <w:t>Механические явления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Механическое движение. Материальная точка. Система от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счёта. Относительность механического движения. Равномерное прямолинейное движение. Неравномерное прямолинейное дви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жение. Средняя и мгновенная скорость тела при неравномер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ном движении.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Ускорение. Равноускоренное прямолинейное движение. Сво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бодное падение. Опыты Галилея.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Равномерное движение по окружности. Период и частота об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ращения. Линейная и угловая скорости. Центростремительное ускорение.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Первый закон Ньютона. Второй закон Ньютона. Третий за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кон Ньютона. Принцип суперпозиции сил.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Сила упругости. Закон Гука. Сила трения: сила трения сколь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жения, сила трения покоя, другие виды трения.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Сила тяжести и закон всемирного тяготения. Ускорение сво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бодного падения. Движение планет вокруг Солнца. Первая космическая скорость. Невесомость и перегрузки.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Равновесие материальной точки. Абсолютно твёрдое тело. Равновесие твёрдого тела с закреплённой осью вращения. Мо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мент силы. Центр тяжести.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Импульс тела. Изменение импульса. Импульс силы. Закон сохранения импульса. Реактивное движение.</w:t>
      </w:r>
    </w:p>
    <w:p w:rsidR="00C761B0" w:rsidRDefault="00C761B0" w:rsidP="00C761B0">
      <w:pPr>
        <w:spacing w:line="240" w:lineRule="auto"/>
        <w:ind w:firstLine="426"/>
        <w:rPr>
          <w:rStyle w:val="2"/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Механическая работа и мощность. Работа сил тяжести, упру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гости, трения. Связь энергии и работы. Потенциальная энергия тела, поднятого над поверхностью земли. Потенциальная энер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гия сжатой пружины. Кинетическая энергия. Теорема о кине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 xml:space="preserve">тической энергии. Закон сохранения механической энергии. 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sz w:val="28"/>
          <w:szCs w:val="28"/>
        </w:rPr>
        <w:t>Демонстрации</w:t>
      </w:r>
    </w:p>
    <w:p w:rsidR="00C761B0" w:rsidRPr="00972BBF" w:rsidRDefault="00C761B0" w:rsidP="00C761B0">
      <w:pPr>
        <w:widowControl w:val="0"/>
        <w:numPr>
          <w:ilvl w:val="0"/>
          <w:numId w:val="1"/>
        </w:numPr>
        <w:tabs>
          <w:tab w:val="left" w:pos="5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Наблюдение механического движения тела относительно разных тел отсчёта.</w:t>
      </w:r>
    </w:p>
    <w:p w:rsidR="00C761B0" w:rsidRPr="00972BBF" w:rsidRDefault="00C761B0" w:rsidP="00C761B0">
      <w:pPr>
        <w:widowControl w:val="0"/>
        <w:numPr>
          <w:ilvl w:val="0"/>
          <w:numId w:val="1"/>
        </w:numPr>
        <w:tabs>
          <w:tab w:val="left" w:pos="51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Сравнение путей и траекторий движения одного и того же тела относительно разных тел отсчёта.</w:t>
      </w:r>
    </w:p>
    <w:p w:rsidR="00C761B0" w:rsidRPr="00972BBF" w:rsidRDefault="00C761B0" w:rsidP="00C761B0">
      <w:pPr>
        <w:widowControl w:val="0"/>
        <w:numPr>
          <w:ilvl w:val="0"/>
          <w:numId w:val="1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Измерение скорости и ускорения прямолинейного движе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ния.</w:t>
      </w:r>
    </w:p>
    <w:p w:rsidR="00C761B0" w:rsidRPr="00972BBF" w:rsidRDefault="00C761B0" w:rsidP="00C761B0">
      <w:pPr>
        <w:widowControl w:val="0"/>
        <w:numPr>
          <w:ilvl w:val="0"/>
          <w:numId w:val="1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Исследование признаков равноускоренного движения.</w:t>
      </w:r>
    </w:p>
    <w:p w:rsidR="00C761B0" w:rsidRPr="00972BBF" w:rsidRDefault="00C761B0" w:rsidP="00C761B0">
      <w:pPr>
        <w:widowControl w:val="0"/>
        <w:numPr>
          <w:ilvl w:val="0"/>
          <w:numId w:val="1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Наблюдение движения тела по окружности.</w:t>
      </w:r>
    </w:p>
    <w:p w:rsidR="00C761B0" w:rsidRPr="00972BBF" w:rsidRDefault="00C761B0" w:rsidP="00C761B0">
      <w:pPr>
        <w:widowControl w:val="0"/>
        <w:numPr>
          <w:ilvl w:val="0"/>
          <w:numId w:val="1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Наблюдение механических явлений, происходящих в си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 xml:space="preserve">стеме отсчёта 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lastRenderedPageBreak/>
        <w:t>«Тележка» при её равномерном и ускоренном движении относительно кабинета физики.</w:t>
      </w:r>
    </w:p>
    <w:p w:rsidR="00C761B0" w:rsidRPr="00972BBF" w:rsidRDefault="00C761B0" w:rsidP="00C761B0">
      <w:pPr>
        <w:widowControl w:val="0"/>
        <w:numPr>
          <w:ilvl w:val="0"/>
          <w:numId w:val="1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Зависимость ускорения тела от массы тела и действующей на него силы.</w:t>
      </w:r>
    </w:p>
    <w:p w:rsidR="00C761B0" w:rsidRPr="00972BBF" w:rsidRDefault="00C761B0" w:rsidP="00C761B0">
      <w:pPr>
        <w:widowControl w:val="0"/>
        <w:numPr>
          <w:ilvl w:val="0"/>
          <w:numId w:val="1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Наблюдение равенства сил при взаимодействии тел.</w:t>
      </w:r>
    </w:p>
    <w:p w:rsidR="00C761B0" w:rsidRPr="00972BBF" w:rsidRDefault="00C761B0" w:rsidP="00C761B0">
      <w:pPr>
        <w:widowControl w:val="0"/>
        <w:numPr>
          <w:ilvl w:val="0"/>
          <w:numId w:val="1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Изменение веса тела при ускоренном движении.</w:t>
      </w:r>
    </w:p>
    <w:p w:rsidR="00C761B0" w:rsidRPr="00972BBF" w:rsidRDefault="00C761B0" w:rsidP="00C761B0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Передача импульса при взаимодействии тел.</w:t>
      </w:r>
    </w:p>
    <w:p w:rsidR="00C761B0" w:rsidRPr="00972BBF" w:rsidRDefault="00C761B0" w:rsidP="00C761B0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Преобразования энергии при взаимодействии тел.</w:t>
      </w:r>
    </w:p>
    <w:p w:rsidR="00C761B0" w:rsidRPr="00972BBF" w:rsidRDefault="00C761B0" w:rsidP="00C761B0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Сохранение импульса при неупругом взаимодействии.</w:t>
      </w:r>
    </w:p>
    <w:p w:rsidR="00C761B0" w:rsidRPr="00972BBF" w:rsidRDefault="00C761B0" w:rsidP="00C761B0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Сохранение импульса при абсолютно упругом взаимодей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ствии.</w:t>
      </w:r>
    </w:p>
    <w:p w:rsidR="00C761B0" w:rsidRPr="00972BBF" w:rsidRDefault="00C761B0" w:rsidP="00C761B0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Наблюдение реактивного движения.</w:t>
      </w:r>
    </w:p>
    <w:p w:rsidR="00C761B0" w:rsidRPr="00972BBF" w:rsidRDefault="00C761B0" w:rsidP="00C761B0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Сохранение механической энергии при свободном падении.</w:t>
      </w:r>
    </w:p>
    <w:p w:rsidR="00C761B0" w:rsidRPr="00972BBF" w:rsidRDefault="00C761B0" w:rsidP="00C761B0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Сохранение механической энергии при движении тела под действием пружины.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4"/>
          <w:rFonts w:ascii="Times New Roman" w:hAnsi="Times New Roman" w:cs="Times New Roman"/>
          <w:color w:val="auto"/>
          <w:sz w:val="28"/>
          <w:szCs w:val="28"/>
        </w:rPr>
        <w:t>Лабораторные работы и опыты</w:t>
      </w:r>
    </w:p>
    <w:p w:rsidR="00C761B0" w:rsidRPr="00972BBF" w:rsidRDefault="00C761B0" w:rsidP="00C761B0">
      <w:pPr>
        <w:widowControl w:val="0"/>
        <w:numPr>
          <w:ilvl w:val="0"/>
          <w:numId w:val="2"/>
        </w:numPr>
        <w:tabs>
          <w:tab w:val="left" w:pos="49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Конструирование тракта для разгона и дальнейшего равно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мерного движения шарика или тележки.</w:t>
      </w:r>
    </w:p>
    <w:p w:rsidR="00C761B0" w:rsidRPr="00972BBF" w:rsidRDefault="00C761B0" w:rsidP="00C761B0">
      <w:pPr>
        <w:widowControl w:val="0"/>
        <w:numPr>
          <w:ilvl w:val="0"/>
          <w:numId w:val="2"/>
        </w:numPr>
        <w:tabs>
          <w:tab w:val="left" w:pos="49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Определение средней скорости скольжения бруска или дви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жения шарика по наклонной плоскости.</w:t>
      </w:r>
    </w:p>
    <w:p w:rsidR="00C761B0" w:rsidRPr="00972BBF" w:rsidRDefault="00C761B0" w:rsidP="00C761B0">
      <w:pPr>
        <w:widowControl w:val="0"/>
        <w:numPr>
          <w:ilvl w:val="0"/>
          <w:numId w:val="2"/>
        </w:numPr>
        <w:tabs>
          <w:tab w:val="left" w:pos="5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Определение ускорения тела при равноускоренном движе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нии по наклонной плоскости.</w:t>
      </w:r>
    </w:p>
    <w:p w:rsidR="00C761B0" w:rsidRPr="00972BBF" w:rsidRDefault="00C761B0" w:rsidP="00C761B0">
      <w:pPr>
        <w:widowControl w:val="0"/>
        <w:numPr>
          <w:ilvl w:val="0"/>
          <w:numId w:val="2"/>
        </w:numPr>
        <w:tabs>
          <w:tab w:val="left" w:pos="5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Исследование зависимости пути от времени при равноуско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ренном движении без начальной скорости.</w:t>
      </w:r>
    </w:p>
    <w:p w:rsidR="00C761B0" w:rsidRPr="00972BBF" w:rsidRDefault="00C761B0" w:rsidP="00C761B0">
      <w:pPr>
        <w:widowControl w:val="0"/>
        <w:numPr>
          <w:ilvl w:val="0"/>
          <w:numId w:val="2"/>
        </w:numPr>
        <w:tabs>
          <w:tab w:val="left" w:pos="5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ковы.</w:t>
      </w:r>
    </w:p>
    <w:p w:rsidR="00C761B0" w:rsidRPr="00972BBF" w:rsidRDefault="00C761B0" w:rsidP="00C761B0">
      <w:pPr>
        <w:widowControl w:val="0"/>
        <w:numPr>
          <w:ilvl w:val="0"/>
          <w:numId w:val="2"/>
        </w:numPr>
        <w:tabs>
          <w:tab w:val="left" w:pos="5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Исследование зависимости силы трения скольжения от си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лы нормального давления.</w:t>
      </w:r>
    </w:p>
    <w:p w:rsidR="00C761B0" w:rsidRPr="00972BBF" w:rsidRDefault="00C761B0" w:rsidP="00C761B0">
      <w:pPr>
        <w:widowControl w:val="0"/>
        <w:numPr>
          <w:ilvl w:val="0"/>
          <w:numId w:val="2"/>
        </w:numPr>
        <w:tabs>
          <w:tab w:val="left" w:pos="5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Определение коэффициента трения скольжения.</w:t>
      </w:r>
    </w:p>
    <w:p w:rsidR="00C761B0" w:rsidRPr="00972BBF" w:rsidRDefault="00C761B0" w:rsidP="00C761B0">
      <w:pPr>
        <w:widowControl w:val="0"/>
        <w:numPr>
          <w:ilvl w:val="0"/>
          <w:numId w:val="2"/>
        </w:numPr>
        <w:tabs>
          <w:tab w:val="left" w:pos="5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Определение жёсткости пружины.</w:t>
      </w:r>
    </w:p>
    <w:p w:rsidR="00C761B0" w:rsidRPr="00972BBF" w:rsidRDefault="00C761B0" w:rsidP="00C761B0">
      <w:pPr>
        <w:widowControl w:val="0"/>
        <w:numPr>
          <w:ilvl w:val="0"/>
          <w:numId w:val="2"/>
        </w:numPr>
        <w:tabs>
          <w:tab w:val="left" w:pos="50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Определение работы силы трения при равномерном движе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нии тела по горизонтальной поверхности.</w:t>
      </w:r>
    </w:p>
    <w:p w:rsidR="00C761B0" w:rsidRPr="00972BBF" w:rsidRDefault="00C761B0" w:rsidP="00C761B0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Определение работы силы упругости при подъёме груза с использованием неподвижного и подвижного блоков.</w:t>
      </w:r>
    </w:p>
    <w:p w:rsidR="00C761B0" w:rsidRPr="00972BBF" w:rsidRDefault="00C761B0" w:rsidP="00C761B0">
      <w:pPr>
        <w:widowControl w:val="0"/>
        <w:numPr>
          <w:ilvl w:val="0"/>
          <w:numId w:val="2"/>
        </w:numPr>
        <w:tabs>
          <w:tab w:val="left" w:pos="851"/>
        </w:tabs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Изучение закона сохранения энергии.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3"/>
          <w:rFonts w:ascii="Times New Roman" w:hAnsi="Times New Roman" w:cs="Times New Roman"/>
          <w:color w:val="auto"/>
          <w:sz w:val="28"/>
          <w:szCs w:val="28"/>
        </w:rPr>
        <w:t>Раздел 9. Механические колебания и волны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Колебательное движение. Основные характеристики колеба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ний: период, частота, амплитуда. Математический и пружин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ный маятники. Превращение энергии при колебательном дви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жении.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Затухающие колебания. Вынужденные колебания. Резонанс.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Механические волны. Свойства механических волн. Про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дольные и поперечные волны. Длина волны и скорость её рас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пространения. Механические волны в твёрдом теле, сейсмиче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ские волны.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lastRenderedPageBreak/>
        <w:t>Звук. Громкость звука и высота тона. Отражение звука. Ин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фразвук и ультразвук.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4"/>
          <w:rFonts w:ascii="Times New Roman" w:hAnsi="Times New Roman" w:cs="Times New Roman"/>
          <w:color w:val="auto"/>
          <w:sz w:val="28"/>
          <w:szCs w:val="28"/>
        </w:rPr>
        <w:t>Демонстрации</w:t>
      </w:r>
    </w:p>
    <w:p w:rsidR="00C761B0" w:rsidRPr="00972BBF" w:rsidRDefault="00C761B0" w:rsidP="00C761B0">
      <w:pPr>
        <w:widowControl w:val="0"/>
        <w:numPr>
          <w:ilvl w:val="0"/>
          <w:numId w:val="3"/>
        </w:numPr>
        <w:tabs>
          <w:tab w:val="left" w:pos="53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Наблюдение колебаний тел под действием силы тяжести и силы упругости.</w:t>
      </w:r>
    </w:p>
    <w:p w:rsidR="00C761B0" w:rsidRPr="00972BBF" w:rsidRDefault="00C761B0" w:rsidP="00C761B0">
      <w:pPr>
        <w:widowControl w:val="0"/>
        <w:numPr>
          <w:ilvl w:val="0"/>
          <w:numId w:val="3"/>
        </w:numPr>
        <w:tabs>
          <w:tab w:val="left" w:pos="53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Наблюдение колебаний груза на нити и на пружине.</w:t>
      </w:r>
    </w:p>
    <w:p w:rsidR="00C761B0" w:rsidRPr="00972BBF" w:rsidRDefault="00C761B0" w:rsidP="00C761B0">
      <w:pPr>
        <w:widowControl w:val="0"/>
        <w:numPr>
          <w:ilvl w:val="0"/>
          <w:numId w:val="3"/>
        </w:numPr>
        <w:tabs>
          <w:tab w:val="left" w:pos="54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Наблюдение вынужденных колебаний и резонанса.</w:t>
      </w:r>
    </w:p>
    <w:p w:rsidR="00C761B0" w:rsidRPr="00972BBF" w:rsidRDefault="00C761B0" w:rsidP="00C761B0">
      <w:pPr>
        <w:widowControl w:val="0"/>
        <w:numPr>
          <w:ilvl w:val="0"/>
          <w:numId w:val="3"/>
        </w:numPr>
        <w:tabs>
          <w:tab w:val="left" w:pos="54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Распространение продольных и поперечных волн (на моде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ли).</w:t>
      </w:r>
    </w:p>
    <w:p w:rsidR="00C761B0" w:rsidRPr="00972BBF" w:rsidRDefault="00C761B0" w:rsidP="00C761B0">
      <w:pPr>
        <w:widowControl w:val="0"/>
        <w:numPr>
          <w:ilvl w:val="0"/>
          <w:numId w:val="3"/>
        </w:numPr>
        <w:tabs>
          <w:tab w:val="left" w:pos="54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Наблюдение зависимости высоты звука от частоты.</w:t>
      </w:r>
    </w:p>
    <w:p w:rsidR="00C761B0" w:rsidRPr="00972BBF" w:rsidRDefault="00C761B0" w:rsidP="00C761B0">
      <w:pPr>
        <w:widowControl w:val="0"/>
        <w:numPr>
          <w:ilvl w:val="0"/>
          <w:numId w:val="3"/>
        </w:numPr>
        <w:tabs>
          <w:tab w:val="left" w:pos="54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Акустический резонанс.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4"/>
          <w:rFonts w:ascii="Times New Roman" w:hAnsi="Times New Roman" w:cs="Times New Roman"/>
          <w:color w:val="auto"/>
          <w:sz w:val="28"/>
          <w:szCs w:val="28"/>
        </w:rPr>
        <w:t>Лабораторные работы и опыты</w:t>
      </w:r>
    </w:p>
    <w:p w:rsidR="00C761B0" w:rsidRPr="00972BBF" w:rsidRDefault="00C761B0" w:rsidP="00C761B0">
      <w:pPr>
        <w:widowControl w:val="0"/>
        <w:numPr>
          <w:ilvl w:val="0"/>
          <w:numId w:val="4"/>
        </w:numPr>
        <w:tabs>
          <w:tab w:val="left" w:pos="53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Определение частоты и периода колебаний математическо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го маятника.</w:t>
      </w:r>
    </w:p>
    <w:p w:rsidR="00C761B0" w:rsidRPr="00972BBF" w:rsidRDefault="00C761B0" w:rsidP="00C761B0">
      <w:pPr>
        <w:widowControl w:val="0"/>
        <w:numPr>
          <w:ilvl w:val="0"/>
          <w:numId w:val="4"/>
        </w:numPr>
        <w:tabs>
          <w:tab w:val="left" w:pos="53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Определение частоты и периода колебаний пружинного ма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ятника.</w:t>
      </w:r>
    </w:p>
    <w:p w:rsidR="00C761B0" w:rsidRPr="00972BBF" w:rsidRDefault="00C761B0" w:rsidP="00C761B0">
      <w:pPr>
        <w:widowControl w:val="0"/>
        <w:numPr>
          <w:ilvl w:val="0"/>
          <w:numId w:val="4"/>
        </w:numPr>
        <w:tabs>
          <w:tab w:val="left" w:pos="54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Исследование зависимости периода колебаний подвешенно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го к нити груза от длины нити.</w:t>
      </w:r>
    </w:p>
    <w:p w:rsidR="00C761B0" w:rsidRPr="00972BBF" w:rsidRDefault="00C761B0" w:rsidP="00C761B0">
      <w:pPr>
        <w:widowControl w:val="0"/>
        <w:numPr>
          <w:ilvl w:val="0"/>
          <w:numId w:val="4"/>
        </w:numPr>
        <w:tabs>
          <w:tab w:val="left" w:pos="54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Исследование зависимости периода колебаний пружинного маятника от массы груза.</w:t>
      </w:r>
    </w:p>
    <w:p w:rsidR="00C761B0" w:rsidRPr="00972BBF" w:rsidRDefault="00C761B0" w:rsidP="00C761B0">
      <w:pPr>
        <w:widowControl w:val="0"/>
        <w:numPr>
          <w:ilvl w:val="0"/>
          <w:numId w:val="4"/>
        </w:numPr>
        <w:tabs>
          <w:tab w:val="left" w:pos="54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Проверка независимости периода колебаний груза, подве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шенного к нити, от массы груза.</w:t>
      </w:r>
    </w:p>
    <w:p w:rsidR="00C761B0" w:rsidRPr="00972BBF" w:rsidRDefault="00C761B0" w:rsidP="00C761B0">
      <w:pPr>
        <w:widowControl w:val="0"/>
        <w:numPr>
          <w:ilvl w:val="0"/>
          <w:numId w:val="4"/>
        </w:numPr>
        <w:tabs>
          <w:tab w:val="left" w:pos="54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Опыты, демонстрирующие зависимость периода колебаний пружинного маятника от массы груза и жёсткости пру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жины.</w:t>
      </w:r>
    </w:p>
    <w:p w:rsidR="00C761B0" w:rsidRPr="00972BBF" w:rsidRDefault="00C761B0" w:rsidP="00C761B0">
      <w:pPr>
        <w:widowControl w:val="0"/>
        <w:numPr>
          <w:ilvl w:val="0"/>
          <w:numId w:val="4"/>
        </w:numPr>
        <w:tabs>
          <w:tab w:val="left" w:pos="541"/>
        </w:tabs>
        <w:spacing w:after="12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Измерение ускорения свободного падения.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3"/>
          <w:rFonts w:ascii="Times New Roman" w:hAnsi="Times New Roman" w:cs="Times New Roman"/>
          <w:color w:val="auto"/>
          <w:sz w:val="28"/>
          <w:szCs w:val="28"/>
        </w:rPr>
        <w:t>Раздел 10. Электромагнитное поле и электромагнитные волны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Электромагнитное поле. Электромагнитные волны. Свойства электромагнитных волн. Шкала электромагнитных волн. Ис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пользование электромагнитных волн для сотовой связи.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Электромагнитная природа света. Скорость света. Волновые свойства света.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4"/>
          <w:rFonts w:ascii="Times New Roman" w:hAnsi="Times New Roman" w:cs="Times New Roman"/>
          <w:color w:val="auto"/>
          <w:sz w:val="28"/>
          <w:szCs w:val="28"/>
        </w:rPr>
        <w:t>Демонстрации</w:t>
      </w:r>
    </w:p>
    <w:p w:rsidR="00C761B0" w:rsidRPr="00972BBF" w:rsidRDefault="00C761B0" w:rsidP="00C761B0">
      <w:pPr>
        <w:widowControl w:val="0"/>
        <w:numPr>
          <w:ilvl w:val="0"/>
          <w:numId w:val="5"/>
        </w:numPr>
        <w:tabs>
          <w:tab w:val="left" w:pos="53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Свойства электромагнитных волн.</w:t>
      </w:r>
    </w:p>
    <w:p w:rsidR="00C761B0" w:rsidRPr="00972BBF" w:rsidRDefault="00C761B0" w:rsidP="00C761B0">
      <w:pPr>
        <w:widowControl w:val="0"/>
        <w:numPr>
          <w:ilvl w:val="0"/>
          <w:numId w:val="5"/>
        </w:numPr>
        <w:tabs>
          <w:tab w:val="left" w:pos="53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Волновые свойства света.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4"/>
          <w:rFonts w:ascii="Times New Roman" w:hAnsi="Times New Roman" w:cs="Times New Roman"/>
          <w:color w:val="auto"/>
          <w:sz w:val="28"/>
          <w:szCs w:val="28"/>
        </w:rPr>
        <w:t>Лабораторные работы и опыты</w:t>
      </w:r>
    </w:p>
    <w:p w:rsidR="00C761B0" w:rsidRPr="00972BBF" w:rsidRDefault="00C761B0" w:rsidP="00C761B0">
      <w:pPr>
        <w:widowControl w:val="0"/>
        <w:numPr>
          <w:ilvl w:val="0"/>
          <w:numId w:val="6"/>
        </w:numPr>
        <w:tabs>
          <w:tab w:val="left" w:pos="531"/>
        </w:tabs>
        <w:spacing w:after="12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Изучение свойств электромагнитных волн с помощью мо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бильного телефона.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3"/>
          <w:rFonts w:ascii="Times New Roman" w:hAnsi="Times New Roman" w:cs="Times New Roman"/>
          <w:color w:val="auto"/>
          <w:sz w:val="28"/>
          <w:szCs w:val="28"/>
        </w:rPr>
        <w:t>Раздел 11. Световые явления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Лучевая модель света. Источники света. Прямолинейное рас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пространение света. Затмения Солнца и Луны. Отражение све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та. Плоское зеркало. Закон отражения света.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lastRenderedPageBreak/>
        <w:t>Преломление света. Закон преломления света. Полное вну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 xml:space="preserve">треннее отражение света. Использование полного внутреннего отражения в оптических </w:t>
      </w:r>
      <w:proofErr w:type="spellStart"/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световодах</w:t>
      </w:r>
      <w:proofErr w:type="spellEnd"/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Линза. Ход лучей в линзе. Оптическая система фотоап</w:t>
      </w:r>
      <w:r>
        <w:rPr>
          <w:rStyle w:val="2"/>
          <w:rFonts w:ascii="Times New Roman" w:hAnsi="Times New Roman" w:cs="Times New Roman"/>
          <w:color w:val="auto"/>
          <w:sz w:val="28"/>
          <w:szCs w:val="28"/>
        </w:rPr>
        <w:t>пара</w:t>
      </w:r>
      <w:r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та, микроскопа и телескопа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. Глаз как оптическая система. Близорукость и дальнозоркость.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Разложение белого света в спектр. Опыты Ньютона. Сложе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ние спектральных цветов. Дисперсия света.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4"/>
          <w:rFonts w:ascii="Times New Roman" w:hAnsi="Times New Roman" w:cs="Times New Roman"/>
          <w:color w:val="auto"/>
          <w:sz w:val="28"/>
          <w:szCs w:val="28"/>
        </w:rPr>
        <w:t>Демонстрации</w:t>
      </w:r>
    </w:p>
    <w:p w:rsidR="00C761B0" w:rsidRPr="00972BBF" w:rsidRDefault="00C761B0" w:rsidP="00C761B0">
      <w:pPr>
        <w:widowControl w:val="0"/>
        <w:numPr>
          <w:ilvl w:val="0"/>
          <w:numId w:val="7"/>
        </w:numPr>
        <w:tabs>
          <w:tab w:val="left" w:pos="51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Прямолинейное распространение света.</w:t>
      </w:r>
    </w:p>
    <w:p w:rsidR="00C761B0" w:rsidRPr="00972BBF" w:rsidRDefault="00C761B0" w:rsidP="00C761B0">
      <w:pPr>
        <w:widowControl w:val="0"/>
        <w:numPr>
          <w:ilvl w:val="0"/>
          <w:numId w:val="7"/>
        </w:numPr>
        <w:tabs>
          <w:tab w:val="left" w:pos="52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Отражение света.</w:t>
      </w:r>
    </w:p>
    <w:p w:rsidR="00C761B0" w:rsidRPr="00972BBF" w:rsidRDefault="00C761B0" w:rsidP="00C761B0">
      <w:pPr>
        <w:widowControl w:val="0"/>
        <w:numPr>
          <w:ilvl w:val="0"/>
          <w:numId w:val="7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Получение изображений в плоском, вогнутом и выпуклом зеркалах.</w:t>
      </w:r>
    </w:p>
    <w:p w:rsidR="00C761B0" w:rsidRPr="00972BBF" w:rsidRDefault="00C761B0" w:rsidP="00C761B0">
      <w:pPr>
        <w:widowControl w:val="0"/>
        <w:numPr>
          <w:ilvl w:val="0"/>
          <w:numId w:val="7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Преломление света.</w:t>
      </w:r>
    </w:p>
    <w:p w:rsidR="00C761B0" w:rsidRPr="00972BBF" w:rsidRDefault="00C761B0" w:rsidP="00C761B0">
      <w:pPr>
        <w:widowControl w:val="0"/>
        <w:numPr>
          <w:ilvl w:val="0"/>
          <w:numId w:val="7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 xml:space="preserve">Оптический </w:t>
      </w:r>
      <w:proofErr w:type="spellStart"/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световод</w:t>
      </w:r>
      <w:proofErr w:type="spellEnd"/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.</w:t>
      </w:r>
    </w:p>
    <w:p w:rsidR="00C761B0" w:rsidRPr="00972BBF" w:rsidRDefault="00C761B0" w:rsidP="00C761B0">
      <w:pPr>
        <w:widowControl w:val="0"/>
        <w:numPr>
          <w:ilvl w:val="0"/>
          <w:numId w:val="7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Ход лучей в собирающей линзе.</w:t>
      </w:r>
    </w:p>
    <w:p w:rsidR="00C761B0" w:rsidRPr="00972BBF" w:rsidRDefault="00C761B0" w:rsidP="00C761B0">
      <w:pPr>
        <w:widowControl w:val="0"/>
        <w:numPr>
          <w:ilvl w:val="0"/>
          <w:numId w:val="7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Ход лучей в рассеивающей линзе.</w:t>
      </w:r>
    </w:p>
    <w:p w:rsidR="00C761B0" w:rsidRPr="00972BBF" w:rsidRDefault="00C761B0" w:rsidP="00C761B0">
      <w:pPr>
        <w:widowControl w:val="0"/>
        <w:numPr>
          <w:ilvl w:val="0"/>
          <w:numId w:val="7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Получение изображений с помощью линз.</w:t>
      </w:r>
    </w:p>
    <w:p w:rsidR="00C761B0" w:rsidRPr="00972BBF" w:rsidRDefault="00C761B0" w:rsidP="00C761B0">
      <w:pPr>
        <w:widowControl w:val="0"/>
        <w:numPr>
          <w:ilvl w:val="0"/>
          <w:numId w:val="7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Принцип действия фотоаппарата, микроскопа и телеско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па.</w:t>
      </w:r>
    </w:p>
    <w:p w:rsidR="00C761B0" w:rsidRPr="00972BBF" w:rsidRDefault="00C761B0" w:rsidP="00C761B0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Модель глаза.</w:t>
      </w:r>
    </w:p>
    <w:p w:rsidR="00C761B0" w:rsidRPr="00972BBF" w:rsidRDefault="00C761B0" w:rsidP="00C761B0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Разложение белого света в спектр.</w:t>
      </w:r>
    </w:p>
    <w:p w:rsidR="00C761B0" w:rsidRPr="00972BBF" w:rsidRDefault="00C761B0" w:rsidP="00C761B0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 xml:space="preserve">Получение белого света при сложении света разных цветов. </w:t>
      </w:r>
      <w:r w:rsidRPr="00972BBF">
        <w:rPr>
          <w:rStyle w:val="21"/>
          <w:rFonts w:ascii="Times New Roman" w:hAnsi="Times New Roman" w:cs="Times New Roman"/>
          <w:sz w:val="28"/>
          <w:szCs w:val="28"/>
        </w:rPr>
        <w:t>Лабораторные работы и опыты</w:t>
      </w:r>
    </w:p>
    <w:p w:rsidR="00C761B0" w:rsidRPr="00972BBF" w:rsidRDefault="00C761B0" w:rsidP="00C761B0">
      <w:pPr>
        <w:widowControl w:val="0"/>
        <w:numPr>
          <w:ilvl w:val="0"/>
          <w:numId w:val="8"/>
        </w:numPr>
        <w:tabs>
          <w:tab w:val="left" w:pos="51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Исследование зависимости угла отражения светового луча от угла падения.</w:t>
      </w:r>
    </w:p>
    <w:p w:rsidR="00C761B0" w:rsidRPr="00972BBF" w:rsidRDefault="00C761B0" w:rsidP="00C761B0">
      <w:pPr>
        <w:widowControl w:val="0"/>
        <w:numPr>
          <w:ilvl w:val="0"/>
          <w:numId w:val="8"/>
        </w:numPr>
        <w:tabs>
          <w:tab w:val="left" w:pos="52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Изучение характеристик изображения предмета в плоском зеркале.</w:t>
      </w:r>
    </w:p>
    <w:p w:rsidR="00C761B0" w:rsidRPr="00972BBF" w:rsidRDefault="00C761B0" w:rsidP="00C761B0">
      <w:pPr>
        <w:widowControl w:val="0"/>
        <w:numPr>
          <w:ilvl w:val="0"/>
          <w:numId w:val="8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Исследование зависимости угла преломления светового лу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ча от угла падения на границе «воздух—стекло».</w:t>
      </w:r>
    </w:p>
    <w:p w:rsidR="00C761B0" w:rsidRPr="00972BBF" w:rsidRDefault="00C761B0" w:rsidP="00C761B0">
      <w:pPr>
        <w:widowControl w:val="0"/>
        <w:numPr>
          <w:ilvl w:val="0"/>
          <w:numId w:val="8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Получение изображений с помощью собирающей линзы.</w:t>
      </w:r>
    </w:p>
    <w:p w:rsidR="00C761B0" w:rsidRPr="00972BBF" w:rsidRDefault="00C761B0" w:rsidP="00C761B0">
      <w:pPr>
        <w:widowControl w:val="0"/>
        <w:numPr>
          <w:ilvl w:val="0"/>
          <w:numId w:val="8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Определение фокусного расстояния и оптической силы со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бирающей линзы.</w:t>
      </w:r>
    </w:p>
    <w:p w:rsidR="00C761B0" w:rsidRPr="00972BBF" w:rsidRDefault="00C761B0" w:rsidP="00C761B0">
      <w:pPr>
        <w:widowControl w:val="0"/>
        <w:numPr>
          <w:ilvl w:val="0"/>
          <w:numId w:val="8"/>
        </w:numPr>
        <w:tabs>
          <w:tab w:val="left" w:pos="52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Опыты по разложению белого света в спектр.</w:t>
      </w:r>
    </w:p>
    <w:p w:rsidR="00C761B0" w:rsidRPr="00972BBF" w:rsidRDefault="00C761B0" w:rsidP="00C761B0">
      <w:pPr>
        <w:widowControl w:val="0"/>
        <w:numPr>
          <w:ilvl w:val="0"/>
          <w:numId w:val="8"/>
        </w:numPr>
        <w:tabs>
          <w:tab w:val="left" w:pos="525"/>
        </w:tabs>
        <w:spacing w:after="10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Опыты по восприятию цвета предметов при их наблюдении через цветовые фильтры.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3"/>
          <w:rFonts w:ascii="Times New Roman" w:hAnsi="Times New Roman" w:cs="Times New Roman"/>
          <w:color w:val="auto"/>
          <w:sz w:val="28"/>
          <w:szCs w:val="28"/>
        </w:rPr>
        <w:t>Раздел 12. Квантовые явления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Опыты Резерфорда и планетарная модель атома. Модель ато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ма Бора. Испускание и поглощение света атомом. Кванты. Ли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нейчатые спектры.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Радиоактивность. Альфа-, бета- и гамма-излучения. Строе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ние атомного ядра. Нуклонная модель атомного ядра. Изотопы.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Радиоактивные превращения. Период полураспада атомных ядер.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lastRenderedPageBreak/>
        <w:t>Ядерные реакции. Законы сохранения зарядового и массово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го чисел. Энергия связи атомных ядер. Связь массы и энергии. Реакции синтеза и деления ядер. Источники энергии Солнца и звёзд.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Ядерная энергетика. Действия радиоактивных излучений на живые организмы.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4"/>
          <w:rFonts w:ascii="Times New Roman" w:hAnsi="Times New Roman" w:cs="Times New Roman"/>
          <w:color w:val="auto"/>
          <w:sz w:val="28"/>
          <w:szCs w:val="28"/>
        </w:rPr>
        <w:t>Демонстрации</w:t>
      </w:r>
    </w:p>
    <w:p w:rsidR="00C761B0" w:rsidRPr="00972BBF" w:rsidRDefault="00C761B0" w:rsidP="00C761B0">
      <w:pPr>
        <w:widowControl w:val="0"/>
        <w:numPr>
          <w:ilvl w:val="0"/>
          <w:numId w:val="9"/>
        </w:numPr>
        <w:tabs>
          <w:tab w:val="left" w:pos="5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Спектры излучения и поглощения.</w:t>
      </w:r>
    </w:p>
    <w:p w:rsidR="00C761B0" w:rsidRPr="00972BBF" w:rsidRDefault="00C761B0" w:rsidP="00C761B0">
      <w:pPr>
        <w:widowControl w:val="0"/>
        <w:numPr>
          <w:ilvl w:val="0"/>
          <w:numId w:val="9"/>
        </w:numPr>
        <w:tabs>
          <w:tab w:val="left" w:pos="51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Спектры различных газов.</w:t>
      </w:r>
    </w:p>
    <w:p w:rsidR="00C761B0" w:rsidRPr="00972BBF" w:rsidRDefault="00C761B0" w:rsidP="00C761B0">
      <w:pPr>
        <w:widowControl w:val="0"/>
        <w:numPr>
          <w:ilvl w:val="0"/>
          <w:numId w:val="9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Спектр водорода.</w:t>
      </w:r>
    </w:p>
    <w:p w:rsidR="00C761B0" w:rsidRPr="00972BBF" w:rsidRDefault="00C761B0" w:rsidP="00C761B0">
      <w:pPr>
        <w:widowControl w:val="0"/>
        <w:numPr>
          <w:ilvl w:val="0"/>
          <w:numId w:val="9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Наблюдение треков в камере Вильсона.</w:t>
      </w:r>
    </w:p>
    <w:p w:rsidR="00C761B0" w:rsidRPr="00972BBF" w:rsidRDefault="00C761B0" w:rsidP="00C761B0">
      <w:pPr>
        <w:widowControl w:val="0"/>
        <w:numPr>
          <w:ilvl w:val="0"/>
          <w:numId w:val="9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Работа счётчика ионизирующих излучений.</w:t>
      </w:r>
    </w:p>
    <w:p w:rsidR="00C761B0" w:rsidRPr="00972BBF" w:rsidRDefault="00C761B0" w:rsidP="00C761B0">
      <w:pPr>
        <w:widowControl w:val="0"/>
        <w:numPr>
          <w:ilvl w:val="0"/>
          <w:numId w:val="9"/>
        </w:numPr>
        <w:tabs>
          <w:tab w:val="left" w:pos="518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Регистрация излучения природных минералов и продук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тов.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4"/>
          <w:rFonts w:ascii="Times New Roman" w:hAnsi="Times New Roman" w:cs="Times New Roman"/>
          <w:color w:val="auto"/>
          <w:sz w:val="28"/>
          <w:szCs w:val="28"/>
        </w:rPr>
        <w:t>Лабораторные работы и опыты</w:t>
      </w:r>
    </w:p>
    <w:p w:rsidR="00C761B0" w:rsidRPr="00972BBF" w:rsidRDefault="00C761B0" w:rsidP="00C761B0">
      <w:pPr>
        <w:widowControl w:val="0"/>
        <w:numPr>
          <w:ilvl w:val="0"/>
          <w:numId w:val="10"/>
        </w:numPr>
        <w:tabs>
          <w:tab w:val="left" w:pos="5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Наблюдение сплошных и линейчатых спектров излуче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ния.</w:t>
      </w:r>
    </w:p>
    <w:p w:rsidR="00C761B0" w:rsidRPr="00972BBF" w:rsidRDefault="00C761B0" w:rsidP="00C761B0">
      <w:pPr>
        <w:widowControl w:val="0"/>
        <w:numPr>
          <w:ilvl w:val="0"/>
          <w:numId w:val="10"/>
        </w:numPr>
        <w:tabs>
          <w:tab w:val="left" w:pos="51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Исследование треков: измерение энергии частицы по тор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мозному пути (по фотографиям).</w:t>
      </w:r>
    </w:p>
    <w:p w:rsidR="00C761B0" w:rsidRPr="00972BBF" w:rsidRDefault="00C761B0" w:rsidP="00C761B0">
      <w:pPr>
        <w:widowControl w:val="0"/>
        <w:numPr>
          <w:ilvl w:val="0"/>
          <w:numId w:val="10"/>
        </w:numPr>
        <w:tabs>
          <w:tab w:val="left" w:pos="518"/>
        </w:tabs>
        <w:spacing w:after="12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Измерение радиоактивного фона.</w:t>
      </w:r>
    </w:p>
    <w:p w:rsidR="00C761B0" w:rsidRPr="00972BBF" w:rsidRDefault="00C761B0" w:rsidP="00C761B0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72BBF">
        <w:rPr>
          <w:rStyle w:val="3"/>
          <w:rFonts w:ascii="Times New Roman" w:hAnsi="Times New Roman" w:cs="Times New Roman"/>
          <w:color w:val="auto"/>
          <w:sz w:val="28"/>
          <w:szCs w:val="28"/>
        </w:rPr>
        <w:t>Повторительно-обобщающий модуль</w:t>
      </w:r>
    </w:p>
    <w:p w:rsidR="00C761B0" w:rsidRDefault="00C761B0" w:rsidP="00C761B0">
      <w:pPr>
        <w:spacing w:after="120" w:line="240" w:lineRule="auto"/>
        <w:ind w:firstLine="426"/>
        <w:rPr>
          <w:rStyle w:val="2"/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t>Повторительно-обобщающий модуль предназначен для си</w:t>
      </w:r>
      <w:r w:rsidRPr="00972BBF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стематизации и обобщения предметного содержания и опыта деятельности, приобретённого п</w:t>
      </w:r>
      <w:r w:rsidR="00933394">
        <w:rPr>
          <w:rStyle w:val="2"/>
          <w:rFonts w:ascii="Times New Roman" w:hAnsi="Times New Roman" w:cs="Times New Roman"/>
          <w:color w:val="auto"/>
          <w:sz w:val="28"/>
          <w:szCs w:val="28"/>
        </w:rPr>
        <w:t>ри изучении всего курса физи</w:t>
      </w:r>
      <w:r w:rsidR="00933394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ки.</w:t>
      </w:r>
    </w:p>
    <w:p w:rsidR="00933394" w:rsidRDefault="00933394" w:rsidP="00C761B0">
      <w:pPr>
        <w:spacing w:after="120" w:line="240" w:lineRule="auto"/>
        <w:ind w:firstLine="426"/>
        <w:rPr>
          <w:rStyle w:val="2"/>
          <w:rFonts w:ascii="Times New Roman" w:hAnsi="Times New Roman" w:cs="Times New Roman"/>
          <w:color w:val="auto"/>
          <w:sz w:val="28"/>
          <w:szCs w:val="28"/>
        </w:rPr>
      </w:pPr>
    </w:p>
    <w:p w:rsidR="00933394" w:rsidRPr="00933394" w:rsidRDefault="00933394" w:rsidP="00C761B0">
      <w:pPr>
        <w:spacing w:after="12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933394">
        <w:rPr>
          <w:rStyle w:val="2"/>
          <w:rFonts w:ascii="Times New Roman" w:hAnsi="Times New Roman" w:cs="Times New Roman"/>
          <w:b/>
          <w:color w:val="auto"/>
          <w:sz w:val="28"/>
          <w:szCs w:val="28"/>
        </w:rPr>
        <w:t>Тематическое планирование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53"/>
        <w:gridCol w:w="27"/>
        <w:gridCol w:w="2236"/>
        <w:gridCol w:w="1248"/>
        <w:gridCol w:w="3544"/>
        <w:gridCol w:w="1837"/>
      </w:tblGrid>
      <w:tr w:rsidR="001B70AD" w:rsidTr="00DD43FF">
        <w:tc>
          <w:tcPr>
            <w:tcW w:w="480" w:type="dxa"/>
            <w:gridSpan w:val="2"/>
          </w:tcPr>
          <w:p w:rsidR="001B70AD" w:rsidRDefault="001B70AD" w:rsidP="00D351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236" w:type="dxa"/>
          </w:tcPr>
          <w:p w:rsidR="001B70AD" w:rsidRDefault="001B70AD" w:rsidP="00D351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48" w:type="dxa"/>
          </w:tcPr>
          <w:p w:rsidR="001B70AD" w:rsidRDefault="001B70AD" w:rsidP="00E06D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</w:t>
            </w:r>
            <w:r w:rsidR="00E06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 часов</w:t>
            </w:r>
          </w:p>
        </w:tc>
        <w:tc>
          <w:tcPr>
            <w:tcW w:w="3544" w:type="dxa"/>
          </w:tcPr>
          <w:p w:rsidR="001B70AD" w:rsidRDefault="001B70AD" w:rsidP="00D351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ЭОР</w:t>
            </w:r>
          </w:p>
        </w:tc>
        <w:tc>
          <w:tcPr>
            <w:tcW w:w="1837" w:type="dxa"/>
          </w:tcPr>
          <w:p w:rsidR="001B70AD" w:rsidRDefault="001B70AD" w:rsidP="00D351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виды учебной деятельности</w:t>
            </w:r>
          </w:p>
        </w:tc>
      </w:tr>
      <w:tr w:rsidR="001B70AD" w:rsidRPr="00DD43FF" w:rsidTr="00DD43FF">
        <w:tc>
          <w:tcPr>
            <w:tcW w:w="480" w:type="dxa"/>
            <w:gridSpan w:val="2"/>
          </w:tcPr>
          <w:p w:rsidR="001B70AD" w:rsidRPr="00DD43FF" w:rsidRDefault="00D351ED" w:rsidP="00D351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36" w:type="dxa"/>
          </w:tcPr>
          <w:p w:rsidR="001B70AD" w:rsidRPr="00DD43FF" w:rsidRDefault="00D351ED" w:rsidP="00D351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взаимодействия и движения тел</w:t>
            </w:r>
          </w:p>
        </w:tc>
        <w:tc>
          <w:tcPr>
            <w:tcW w:w="1248" w:type="dxa"/>
          </w:tcPr>
          <w:p w:rsidR="001B70AD" w:rsidRPr="00DD43FF" w:rsidRDefault="00D351ED" w:rsidP="00D351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</w:tcPr>
          <w:p w:rsidR="007F5006" w:rsidRPr="00DD43FF" w:rsidRDefault="007F5006" w:rsidP="007F5006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https://funreality.ru/lp/</w:t>
            </w:r>
          </w:p>
          <w:p w:rsidR="001B70AD" w:rsidRPr="00DD43FF" w:rsidRDefault="007F5006" w:rsidP="007F500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http://school-collection.edu.ru/catalog/rubr/bf5c59d6-a562-2c61-9d98-</w:t>
            </w:r>
          </w:p>
        </w:tc>
        <w:tc>
          <w:tcPr>
            <w:tcW w:w="1837" w:type="dxa"/>
          </w:tcPr>
          <w:p w:rsidR="00DD43FF" w:rsidRPr="00DD43FF" w:rsidRDefault="00382CFE" w:rsidP="00DD43FF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20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</w:t>
            </w:r>
            <w:r w:rsidRPr="00DD43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прощение и видоизменение заданий, способов подачи информации.</w:t>
            </w:r>
            <w:r w:rsidR="00DD43FF" w:rsidRPr="00DD43F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DD43FF" w:rsidRPr="00DD43F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Разнообразие </w:t>
            </w:r>
            <w:proofErr w:type="gramStart"/>
            <w:r w:rsidR="00DD43FF" w:rsidRPr="00DD43F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деятельности</w:t>
            </w:r>
            <w:r w:rsidR="00DD43FF" w:rsidRPr="00DD43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.</w:t>
            </w:r>
            <w:proofErr w:type="gramEnd"/>
          </w:p>
          <w:p w:rsidR="001B70AD" w:rsidRPr="00DD43FF" w:rsidRDefault="001B70AD" w:rsidP="00D351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70AD" w:rsidRPr="00DD43FF" w:rsidTr="00DD43FF">
        <w:tc>
          <w:tcPr>
            <w:tcW w:w="480" w:type="dxa"/>
            <w:gridSpan w:val="2"/>
          </w:tcPr>
          <w:p w:rsidR="001B70AD" w:rsidRPr="00DD43FF" w:rsidRDefault="00D351ED" w:rsidP="00D351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36" w:type="dxa"/>
          </w:tcPr>
          <w:p w:rsidR="001B70AD" w:rsidRPr="00DD43FF" w:rsidRDefault="00D351ED" w:rsidP="00D351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Механические колебания и волны. Звук</w:t>
            </w:r>
          </w:p>
        </w:tc>
        <w:tc>
          <w:tcPr>
            <w:tcW w:w="1248" w:type="dxa"/>
          </w:tcPr>
          <w:p w:rsidR="001B70AD" w:rsidRPr="00DD43FF" w:rsidRDefault="00D351ED" w:rsidP="00D351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1B70AD" w:rsidRPr="00DD43FF" w:rsidRDefault="00E06D72" w:rsidP="00D351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</w:t>
            </w: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ttps://www.yaklass.ru/p/fizika/9</w:t>
            </w: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-klass/nachalnye-svedeniia-11860/nabliudeniia-opyty-izmereniia-gipoteza-eksperiment</w:t>
            </w:r>
          </w:p>
        </w:tc>
        <w:tc>
          <w:tcPr>
            <w:tcW w:w="1837" w:type="dxa"/>
          </w:tcPr>
          <w:p w:rsidR="00382CFE" w:rsidRPr="00DD43FF" w:rsidRDefault="00DD43FF" w:rsidP="00382CFE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r w:rsidR="00382CFE" w:rsidRPr="00382CF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ыделение ключев</w:t>
            </w:r>
            <w:r w:rsidRPr="00DD43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ых элементов шрифтом или цветом</w:t>
            </w:r>
          </w:p>
          <w:p w:rsidR="00DD43FF" w:rsidRPr="00382CFE" w:rsidRDefault="00DD43FF" w:rsidP="00382CFE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  <w:r w:rsidRPr="00DD43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— задания, направленные на устранение ошибок, допускаемых при ответах или в письменных работах.</w:t>
            </w:r>
          </w:p>
          <w:p w:rsidR="001B70AD" w:rsidRPr="00DD43FF" w:rsidRDefault="001B70AD" w:rsidP="00DD43FF">
            <w:pPr>
              <w:shd w:val="clear" w:color="auto" w:fill="FFFFFF"/>
              <w:spacing w:before="100" w:beforeAutospacing="1"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70AD" w:rsidRPr="00DD43FF" w:rsidTr="00DD43FF">
        <w:tc>
          <w:tcPr>
            <w:tcW w:w="480" w:type="dxa"/>
            <w:gridSpan w:val="2"/>
          </w:tcPr>
          <w:p w:rsidR="001B70AD" w:rsidRPr="00DD43FF" w:rsidRDefault="00D351ED" w:rsidP="00D351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236" w:type="dxa"/>
          </w:tcPr>
          <w:p w:rsidR="001B70AD" w:rsidRPr="00DD43FF" w:rsidRDefault="00D351ED" w:rsidP="00D351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Электромагнитное поле и электромагнитные волны</w:t>
            </w:r>
          </w:p>
        </w:tc>
        <w:tc>
          <w:tcPr>
            <w:tcW w:w="1248" w:type="dxa"/>
          </w:tcPr>
          <w:p w:rsidR="001B70AD" w:rsidRPr="00DD43FF" w:rsidRDefault="00D351ED" w:rsidP="00D351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E06D72" w:rsidRPr="00DD43FF" w:rsidRDefault="00E06D72" w:rsidP="00E06D72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http://seninvg07.narod.ru/004_fiz_lab.htm</w:t>
            </w:r>
          </w:p>
          <w:p w:rsidR="00E06D72" w:rsidRPr="00DD43FF" w:rsidRDefault="00E06D72" w:rsidP="00E06D72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https://funreality.ru/lp/</w:t>
            </w:r>
          </w:p>
          <w:p w:rsidR="001B70AD" w:rsidRPr="00DD43FF" w:rsidRDefault="00E06D72" w:rsidP="00E06D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http://school-collection.edu.ru/catalog/rubr/bf5c59d6-a562-2c61-9d98-</w:t>
            </w:r>
          </w:p>
        </w:tc>
        <w:tc>
          <w:tcPr>
            <w:tcW w:w="1837" w:type="dxa"/>
          </w:tcPr>
          <w:p w:rsidR="00DD43FF" w:rsidRPr="00382CFE" w:rsidRDefault="00DD43FF" w:rsidP="00DD43FF">
            <w:pPr>
              <w:shd w:val="clear" w:color="auto" w:fill="FFFFFF"/>
              <w:spacing w:before="100" w:beforeAutospacing="1" w:after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</w:t>
            </w:r>
            <w:r w:rsidRPr="00382CF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спользование простых языковых конструкций и словаря.</w:t>
            </w:r>
          </w:p>
          <w:p w:rsidR="001B70AD" w:rsidRPr="00DD43FF" w:rsidRDefault="00DD43FF" w:rsidP="00D351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Использование наглядных опор</w:t>
            </w:r>
            <w:r w:rsidRPr="00DD43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— алгоритмов, схем, шаблонов, рисунков</w:t>
            </w:r>
          </w:p>
        </w:tc>
      </w:tr>
      <w:tr w:rsidR="00E06D72" w:rsidRPr="00DD43FF" w:rsidTr="00DD43FF">
        <w:tc>
          <w:tcPr>
            <w:tcW w:w="480" w:type="dxa"/>
            <w:gridSpan w:val="2"/>
          </w:tcPr>
          <w:p w:rsidR="00E06D72" w:rsidRPr="00DD43FF" w:rsidRDefault="00E06D72" w:rsidP="00E06D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36" w:type="dxa"/>
          </w:tcPr>
          <w:p w:rsidR="00E06D72" w:rsidRPr="00DD43FF" w:rsidRDefault="00E06D72" w:rsidP="00E06D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Световые явления</w:t>
            </w:r>
          </w:p>
        </w:tc>
        <w:tc>
          <w:tcPr>
            <w:tcW w:w="1248" w:type="dxa"/>
          </w:tcPr>
          <w:p w:rsidR="00E06D72" w:rsidRPr="00DD43FF" w:rsidRDefault="00E06D72" w:rsidP="00E06D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E06D72" w:rsidRPr="00DD43FF" w:rsidRDefault="00E06D72" w:rsidP="00E06D72">
            <w:pPr>
              <w:widowControl w:val="0"/>
              <w:autoSpaceDE w:val="0"/>
              <w:autoSpaceDN w:val="0"/>
              <w:spacing w:before="98" w:line="262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http://www.examen.biz/ (электронная форма учебника)</w:t>
            </w:r>
          </w:p>
        </w:tc>
        <w:tc>
          <w:tcPr>
            <w:tcW w:w="1837" w:type="dxa"/>
          </w:tcPr>
          <w:p w:rsidR="00DD43FF" w:rsidRPr="00382CFE" w:rsidRDefault="00DD43FF" w:rsidP="00DD43FF">
            <w:pPr>
              <w:shd w:val="clear" w:color="auto" w:fill="FFFFFF"/>
              <w:spacing w:before="100" w:beforeAutospacing="1" w:after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r w:rsidRPr="00382CF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изуальное восприятие (рисунки, диаграммы, схемы, иллюстрации);</w:t>
            </w:r>
          </w:p>
          <w:p w:rsidR="00E06D72" w:rsidRPr="00DD43FF" w:rsidRDefault="00E06D72" w:rsidP="00E06D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6D72" w:rsidRPr="00DD43FF" w:rsidTr="00DD43FF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53" w:type="dxa"/>
          </w:tcPr>
          <w:p w:rsidR="00E06D72" w:rsidRPr="00DD43FF" w:rsidRDefault="00E06D72" w:rsidP="00E06D72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3" w:type="dxa"/>
            <w:gridSpan w:val="2"/>
          </w:tcPr>
          <w:p w:rsidR="00E06D72" w:rsidRPr="00DD43FF" w:rsidRDefault="00E06D72" w:rsidP="00E06D72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Квантовые явления</w:t>
            </w:r>
          </w:p>
        </w:tc>
        <w:tc>
          <w:tcPr>
            <w:tcW w:w="1248" w:type="dxa"/>
          </w:tcPr>
          <w:p w:rsidR="00E06D72" w:rsidRPr="00DD43FF" w:rsidRDefault="00E06D72" w:rsidP="00E06D72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</w:tcPr>
          <w:p w:rsidR="00E06D72" w:rsidRPr="00DD43FF" w:rsidRDefault="00E06D72" w:rsidP="00E06D72">
            <w:pPr>
              <w:widowControl w:val="0"/>
              <w:autoSpaceDE w:val="0"/>
              <w:autoSpaceDN w:val="0"/>
              <w:spacing w:before="98" w:line="262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http://seninvg07.narod.ru/004_fiz_lab.htm</w:t>
            </w:r>
          </w:p>
        </w:tc>
        <w:tc>
          <w:tcPr>
            <w:tcW w:w="1837" w:type="dxa"/>
          </w:tcPr>
          <w:p w:rsidR="00DD43FF" w:rsidRPr="00382CFE" w:rsidRDefault="00DD43FF" w:rsidP="00DD43FF">
            <w:pPr>
              <w:shd w:val="clear" w:color="auto" w:fill="FFFFFF"/>
              <w:spacing w:before="100" w:beforeAutospacing="1" w:after="12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  <w:r w:rsidRPr="00382CF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окращение излишних подробностей и упрощение формата;</w:t>
            </w:r>
          </w:p>
          <w:p w:rsidR="00E06D72" w:rsidRPr="00DD43FF" w:rsidRDefault="00E06D72" w:rsidP="00E06D72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4244" w:rsidRPr="00DD43FF" w:rsidTr="00DD43FF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53" w:type="dxa"/>
          </w:tcPr>
          <w:p w:rsidR="008B4244" w:rsidRPr="00DD43FF" w:rsidRDefault="00933394" w:rsidP="00D351ED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3" w:type="dxa"/>
            <w:gridSpan w:val="2"/>
          </w:tcPr>
          <w:p w:rsidR="008B4244" w:rsidRPr="00DD43FF" w:rsidRDefault="00933394" w:rsidP="00D351ED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248" w:type="dxa"/>
          </w:tcPr>
          <w:p w:rsidR="008B4244" w:rsidRPr="00DD43FF" w:rsidRDefault="00933394" w:rsidP="00D351ED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:rsidR="008B4244" w:rsidRPr="00DD43FF" w:rsidRDefault="007F5006" w:rsidP="00D351ED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https://www.yaklass.ru/p/fizika/7-</w:t>
            </w:r>
            <w:r w:rsidRPr="00DD43F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9</w:t>
            </w:r>
          </w:p>
        </w:tc>
        <w:tc>
          <w:tcPr>
            <w:tcW w:w="1837" w:type="dxa"/>
          </w:tcPr>
          <w:p w:rsidR="008B4244" w:rsidRPr="00DD43FF" w:rsidRDefault="008B4244" w:rsidP="00D351ED">
            <w:pPr>
              <w:shd w:val="clear" w:color="auto" w:fill="FFFFFF"/>
              <w:ind w:lef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F3D56" w:rsidRDefault="003F3D56">
      <w:pPr>
        <w:rPr>
          <w:rFonts w:ascii="Times New Roman" w:hAnsi="Times New Roman" w:cs="Times New Roman"/>
          <w:sz w:val="24"/>
          <w:szCs w:val="24"/>
        </w:rPr>
      </w:pPr>
    </w:p>
    <w:p w:rsidR="00DD43FF" w:rsidRDefault="00DD43FF" w:rsidP="00DD43FF">
      <w:pPr>
        <w:widowControl w:val="0"/>
        <w:shd w:val="clear" w:color="auto" w:fill="FFFFFF"/>
        <w:spacing w:before="240" w:after="120" w:line="240" w:lineRule="atLeast"/>
        <w:ind w:firstLine="540"/>
        <w:jc w:val="both"/>
        <w:outlineLvl w:val="1"/>
        <w:rPr>
          <w:rFonts w:ascii="Times New Roman" w:eastAsia="Courier New" w:hAnsi="Times New Roman" w:cs="Times New Roman"/>
          <w:b/>
          <w:bCs/>
          <w:caps/>
          <w:color w:val="000000"/>
          <w:sz w:val="28"/>
          <w:szCs w:val="28"/>
          <w:lang w:eastAsia="ru-RU" w:bidi="ru-RU"/>
        </w:rPr>
      </w:pPr>
    </w:p>
    <w:p w:rsidR="00DD43FF" w:rsidRDefault="00DD43FF" w:rsidP="00DD43FF">
      <w:pPr>
        <w:widowControl w:val="0"/>
        <w:shd w:val="clear" w:color="auto" w:fill="FFFFFF"/>
        <w:spacing w:before="240" w:after="120" w:line="240" w:lineRule="atLeast"/>
        <w:ind w:firstLine="540"/>
        <w:jc w:val="both"/>
        <w:outlineLvl w:val="1"/>
        <w:rPr>
          <w:rFonts w:ascii="Times New Roman" w:eastAsia="Courier New" w:hAnsi="Times New Roman" w:cs="Times New Roman"/>
          <w:b/>
          <w:bCs/>
          <w:caps/>
          <w:color w:val="000000"/>
          <w:sz w:val="28"/>
          <w:szCs w:val="28"/>
          <w:lang w:eastAsia="ru-RU" w:bidi="ru-RU"/>
        </w:rPr>
      </w:pPr>
    </w:p>
    <w:p w:rsidR="00DD43FF" w:rsidRDefault="00DD43FF" w:rsidP="00DD43FF">
      <w:pPr>
        <w:widowControl w:val="0"/>
        <w:shd w:val="clear" w:color="auto" w:fill="FFFFFF"/>
        <w:spacing w:before="240" w:after="120" w:line="240" w:lineRule="atLeast"/>
        <w:ind w:firstLine="540"/>
        <w:jc w:val="both"/>
        <w:outlineLvl w:val="1"/>
        <w:rPr>
          <w:rFonts w:ascii="Times New Roman" w:eastAsia="Courier New" w:hAnsi="Times New Roman" w:cs="Times New Roman"/>
          <w:b/>
          <w:bCs/>
          <w:caps/>
          <w:color w:val="000000"/>
          <w:sz w:val="28"/>
          <w:szCs w:val="28"/>
          <w:lang w:eastAsia="ru-RU" w:bidi="ru-RU"/>
        </w:rPr>
      </w:pPr>
    </w:p>
    <w:p w:rsidR="00DD43FF" w:rsidRDefault="00DD43FF" w:rsidP="00DD43FF">
      <w:pPr>
        <w:widowControl w:val="0"/>
        <w:shd w:val="clear" w:color="auto" w:fill="FFFFFF"/>
        <w:spacing w:before="240" w:after="120" w:line="240" w:lineRule="atLeast"/>
        <w:ind w:firstLine="540"/>
        <w:jc w:val="both"/>
        <w:outlineLvl w:val="1"/>
        <w:rPr>
          <w:rFonts w:ascii="Times New Roman" w:eastAsia="Courier New" w:hAnsi="Times New Roman" w:cs="Times New Roman"/>
          <w:b/>
          <w:bCs/>
          <w:caps/>
          <w:color w:val="000000"/>
          <w:sz w:val="28"/>
          <w:szCs w:val="28"/>
          <w:lang w:eastAsia="ru-RU" w:bidi="ru-RU"/>
        </w:rPr>
      </w:pPr>
    </w:p>
    <w:p w:rsidR="00DD43FF" w:rsidRPr="00FC657A" w:rsidRDefault="00DD43FF" w:rsidP="00DD43FF">
      <w:pPr>
        <w:widowControl w:val="0"/>
        <w:shd w:val="clear" w:color="auto" w:fill="FFFFFF"/>
        <w:spacing w:before="240" w:after="120" w:line="240" w:lineRule="atLeast"/>
        <w:ind w:firstLine="540"/>
        <w:jc w:val="both"/>
        <w:outlineLvl w:val="1"/>
        <w:rPr>
          <w:rFonts w:ascii="Times New Roman" w:eastAsia="Courier New" w:hAnsi="Times New Roman" w:cs="Times New Roman"/>
          <w:b/>
          <w:bCs/>
          <w:caps/>
          <w:color w:val="000000"/>
          <w:sz w:val="28"/>
          <w:szCs w:val="28"/>
          <w:lang w:eastAsia="ru-RU" w:bidi="ru-RU"/>
        </w:rPr>
      </w:pPr>
      <w:bookmarkStart w:id="1" w:name="_GoBack"/>
      <w:bookmarkEnd w:id="1"/>
      <w:r w:rsidRPr="00FC657A">
        <w:rPr>
          <w:rFonts w:ascii="Times New Roman" w:eastAsia="Courier New" w:hAnsi="Times New Roman" w:cs="Times New Roman"/>
          <w:b/>
          <w:bCs/>
          <w:caps/>
          <w:color w:val="000000"/>
          <w:sz w:val="28"/>
          <w:szCs w:val="28"/>
          <w:lang w:eastAsia="ru-RU" w:bidi="ru-RU"/>
        </w:rPr>
        <w:lastRenderedPageBreak/>
        <w:t>Календарно-тематическое планирование</w:t>
      </w:r>
    </w:p>
    <w:p w:rsidR="00DD43FF" w:rsidRPr="00FC657A" w:rsidRDefault="00DD43FF" w:rsidP="00DD43FF">
      <w:pPr>
        <w:widowControl w:val="0"/>
        <w:shd w:val="clear" w:color="auto" w:fill="FFFFFF"/>
        <w:spacing w:before="240" w:after="120" w:line="240" w:lineRule="atLeast"/>
        <w:ind w:firstLine="540"/>
        <w:jc w:val="both"/>
        <w:outlineLvl w:val="1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C657A">
        <w:rPr>
          <w:rFonts w:ascii="Times New Roman" w:eastAsia="Courier New" w:hAnsi="Times New Roman" w:cs="Times New Roman"/>
          <w:b/>
          <w:bCs/>
          <w:caps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9 класс (68</w:t>
      </w:r>
      <w:r w:rsidRPr="00FC657A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часа)</w:t>
      </w:r>
    </w:p>
    <w:p w:rsidR="00DD43FF" w:rsidRPr="00FC657A" w:rsidRDefault="00DD43FF" w:rsidP="00DD43FF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caps/>
          <w:color w:val="000000"/>
          <w:sz w:val="28"/>
          <w:szCs w:val="28"/>
          <w:lang w:eastAsia="ru-RU" w:bidi="ru-RU"/>
        </w:rPr>
      </w:pPr>
    </w:p>
    <w:tbl>
      <w:tblPr>
        <w:tblStyle w:val="a8"/>
        <w:tblW w:w="12338" w:type="dxa"/>
        <w:tblLayout w:type="fixed"/>
        <w:tblLook w:val="04A0" w:firstRow="1" w:lastRow="0" w:firstColumn="1" w:lastColumn="0" w:noHBand="0" w:noVBand="1"/>
      </w:tblPr>
      <w:tblGrid>
        <w:gridCol w:w="846"/>
        <w:gridCol w:w="3969"/>
        <w:gridCol w:w="980"/>
        <w:gridCol w:w="12"/>
        <w:gridCol w:w="992"/>
        <w:gridCol w:w="284"/>
        <w:gridCol w:w="3402"/>
        <w:gridCol w:w="1853"/>
      </w:tblGrid>
      <w:tr w:rsidR="00DD43FF" w:rsidRPr="00FC657A" w:rsidTr="00DD43FF"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FC657A">
              <w:rPr>
                <w:rFonts w:eastAsia="Courier New"/>
                <w:b/>
                <w:bCs/>
                <w:color w:val="000000"/>
                <w:lang w:bidi="ru-RU"/>
              </w:rPr>
              <w:t>№</w:t>
            </w:r>
          </w:p>
          <w:p w:rsidR="00DD43FF" w:rsidRPr="00FC657A" w:rsidRDefault="00DD43FF" w:rsidP="00E450ED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FC657A">
              <w:rPr>
                <w:rFonts w:eastAsia="Courier New"/>
                <w:b/>
                <w:bCs/>
                <w:color w:val="000000"/>
                <w:lang w:bidi="ru-RU"/>
              </w:rPr>
              <w:t>урока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FC657A">
              <w:rPr>
                <w:rFonts w:eastAsia="Courier New"/>
                <w:b/>
                <w:bCs/>
                <w:color w:val="000000"/>
                <w:lang w:bidi="ru-RU"/>
              </w:rPr>
              <w:t>Тема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FC657A">
              <w:rPr>
                <w:rFonts w:eastAsia="Courier New"/>
                <w:b/>
                <w:bCs/>
                <w:color w:val="000000"/>
                <w:lang w:bidi="ru-RU"/>
              </w:rPr>
              <w:t>Дата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b/>
                <w:bCs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FC657A">
              <w:rPr>
                <w:rFonts w:eastAsia="Courier New"/>
                <w:b/>
                <w:bCs/>
                <w:color w:val="000000"/>
                <w:lang w:bidi="ru-RU"/>
              </w:rPr>
              <w:t>Дата</w:t>
            </w:r>
          </w:p>
          <w:p w:rsidR="00DD43FF" w:rsidRPr="00FC657A" w:rsidRDefault="00DD43FF" w:rsidP="00E450ED">
            <w:pPr>
              <w:widowControl w:val="0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FC657A">
              <w:rPr>
                <w:rFonts w:eastAsia="Courier New"/>
                <w:b/>
                <w:bCs/>
                <w:color w:val="000000"/>
                <w:lang w:bidi="ru-RU"/>
              </w:rPr>
              <w:t>по факту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jc w:val="center"/>
              <w:rPr>
                <w:rFonts w:eastAsia="Courier New"/>
                <w:b/>
                <w:bCs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jc w:val="center"/>
              <w:rPr>
                <w:rFonts w:eastAsia="Courier New"/>
                <w:b/>
                <w:bCs/>
                <w:color w:val="000000"/>
                <w:lang w:bidi="ru-RU"/>
              </w:rPr>
            </w:pPr>
            <w:r w:rsidRPr="00FC657A">
              <w:rPr>
                <w:rFonts w:eastAsia="Courier New"/>
                <w:b/>
                <w:bCs/>
                <w:color w:val="000000"/>
                <w:lang w:bidi="ru-RU"/>
              </w:rPr>
              <w:t>Электронные образовательные ресурсы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rPr>
                <w:rFonts w:eastAsia="Courier New"/>
                <w:b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 xml:space="preserve">    </w:t>
            </w:r>
            <w:r>
              <w:rPr>
                <w:rFonts w:eastAsia="Courier New"/>
                <w:b/>
                <w:color w:val="000000"/>
                <w:lang w:bidi="ru-RU"/>
              </w:rPr>
              <w:t>Механические явления- 26</w:t>
            </w:r>
            <w:r w:rsidRPr="00FC657A">
              <w:rPr>
                <w:rFonts w:eastAsia="Courier New"/>
                <w:b/>
                <w:color w:val="000000"/>
                <w:lang w:bidi="ru-RU"/>
              </w:rPr>
              <w:t xml:space="preserve"> часов          </w:t>
            </w:r>
          </w:p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 xml:space="preserve">Материальная точка. Система отсчета. 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https://resh.edu.ru/subject/lesson/2603/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Перемещение. Определение координаты движущегося тела</w:t>
            </w:r>
          </w:p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https://www.yaklass.ru/p/fizika/7-klass/nachalnye-svedeniia-11860/nabliudeniia-opyty-izmereniia-gipoteza-eksperiment-13542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30" w:lineRule="auto"/>
              <w:contextualSpacing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Скорость прямолинейного равномерного движения</w:t>
            </w:r>
          </w:p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 xml:space="preserve">https://resh.edu.ru/subject/lesson/2602/ 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https://www.yaklass.ru/p/fizika/7-klass/nachalnye-svedeniia-11860/nabliudeniia-opyty-izmereniia-gipoteza-eksperiment-13542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http://www.examen.biz/ (электронная форма учебника)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Прямолинейное равноускоренное движение. Ускорение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86" w:lineRule="auto"/>
              <w:ind w:left="72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http://seninvg07.narod.ru/004_fiz_lab.htm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https://funreality.ru/lp/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http://school-collection.edu.ru/catalog/rubr/bf5c59d6-a562-2c61-9d98-139ac12015dd/114736/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Входная контрольная работа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https://resh.edu.ru/subject/lesson/1526/start/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Скорость прямолинейного равноускоренного движения. График скорости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432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80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4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https://resh.edu.ru/subject/lesson/1533/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https://www.yaklass.ru/p/fizika/7-klass/pervonachalnye-svedeniia-o-stroenii-veshchestva-11123/stroenie-veshchestva-molekuly-i-atomy-11332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30" w:lineRule="auto"/>
              <w:contextualSpacing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Перемещение при прямолинейном равноускоренном движении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line="271" w:lineRule="auto"/>
              <w:ind w:left="72" w:right="288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80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4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http://www.examen.biz/ (электронная форма учебника)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http://seninvg07.narod.ru/004_fiz_lab.htm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https://funreality.ru/lp/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http://school-collection.edu.ru/catalog/rubr/bf5c59d6-a562-2c61-9d98-139ac12015dd/114736/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Лабораторная работа № 1 «Исследование равноускоренного движения без начальной скорости».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576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80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4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https://resh.edu.ru/subject/lesson/1534/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https://www.yaklass.ru/p/fizika/7-klass/pervonachalnye-svedeniia-o-stroenii-veshchestva-11123/pritiazhenie-i-ottalkivanie-molekul-smachivanie-i-kapilliarnost-11334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Зачет «Кинематика»</w:t>
            </w:r>
          </w:p>
        </w:tc>
        <w:tc>
          <w:tcPr>
            <w:tcW w:w="980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4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https://resh.edu.ru/subject/lesson/1532/</w:t>
            </w:r>
          </w:p>
        </w:tc>
      </w:tr>
      <w:tr w:rsidR="00DD43FF" w:rsidRPr="0073172F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Контрольная работа по теме «Прямолинейное равноускоренное движение»</w:t>
            </w:r>
          </w:p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80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4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284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255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val="en-US" w:bidi="ru-RU"/>
              </w:rPr>
            </w:pPr>
            <w:r w:rsidRPr="00FC657A">
              <w:rPr>
                <w:rFonts w:eastAsia="Courier New"/>
                <w:color w:val="000000"/>
                <w:lang w:val="en-US" w:bidi="ru-RU"/>
              </w:rPr>
              <w:t>/7-klass/dvizhenie-i-vzaimodeistvie-tel-11864/skorost-neravnomernoe-dvizhenie-sredniaia-skorost-11866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val="en-US"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 xml:space="preserve">Скорость при криволинейном движении. Движение по окружности. </w:t>
            </w:r>
          </w:p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https://www.yaklass.ru/p/fizika/7-klass/dvizhenie-i-vzaimodeistvie-tel-11864/skorost-neravnomernoe-dvizhenie-sredniaia-skorost-11866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 xml:space="preserve">Инерциальные системы отсчета. Первый закон Ньютона. </w:t>
            </w:r>
          </w:p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https://www.yaklass.ru/p/fizika/7-klass/dvizhenie-i-vzaimodeistvie-tel-11864/chto-takoe-inertciia-11867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https://resh.edu.ru/subject/lesson/1531/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Второй закон Ньютона. Третий закон Ньютона.</w:t>
            </w:r>
          </w:p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https://www.yaklass.ru/p/fizika/7-klass/dvizhenie-i-vzaimodeistvie-tel-11864/vzaimodeistvie-tel-massa-tela-izmerenie-massy-tela-na-vesakh-11868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Свободное падение тел</w:t>
            </w:r>
          </w:p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https://resh.edu.ru/subject/lesson/2601/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http://www.examen.biz/ (электронная форма учебника)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Закон всемирного тяготения</w:t>
            </w:r>
          </w:p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Движение тела, брошенного вертикально вверх. Невесомость</w:t>
            </w:r>
          </w:p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https://resh.edu.ru/subject/lesson/2974/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Ускорение свободного падения на Земле и других небесных телах</w:t>
            </w:r>
          </w:p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https://www.yaklass.ru/p/fizika/7-klass/dvizhenie-i-vzaimodeistvie-tel-11864/chto-takoe-sila-sila-gravitatcii-sila-tiazhesti-11870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Лабораторная работа № 2 «Измерение ускорения свободного падения».</w:t>
            </w:r>
          </w:p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https://www.yaklass.ru/p/fizika/7-klass/dvizhenie-i-vzaimodeistvie-tel-11864/chto-takoe-sila-sila-gravitatcii-sila-tiazhesti-11870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https://resh.edu.ru/subject/lesson/2756/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Закон Гука.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FC657A">
              <w:rPr>
                <w:rFonts w:eastAsia="Courier New"/>
                <w:color w:val="000000"/>
                <w:lang w:bidi="ru-RU"/>
              </w:rPr>
              <w:t>Лабораторная работа №3</w:t>
            </w:r>
            <w:proofErr w:type="gramStart"/>
            <w:r w:rsidRPr="00FC657A">
              <w:rPr>
                <w:rFonts w:eastAsia="Courier New"/>
                <w:color w:val="000000"/>
                <w:lang w:bidi="ru-RU"/>
              </w:rPr>
              <w:t xml:space="preserve">   «</w:t>
            </w:r>
            <w:proofErr w:type="gramEnd"/>
            <w:r w:rsidRPr="00FC657A">
              <w:rPr>
                <w:rFonts w:eastAsia="Courier New"/>
                <w:color w:val="000000"/>
                <w:lang w:bidi="ru-RU"/>
              </w:rPr>
              <w:t>Определение жесткости пружины»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https://resh.edu.ru/subject/lesson/2599/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-11871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Вес тела, движущегося с ускорением.</w:t>
            </w:r>
          </w:p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https://resh.edu.ru/subject/lesson/2973/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Сила трения.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https://www.yaklass.ru/p/fizika/7-klass/dvizhenie-i-vzaimodeistvie-tel-11864/vzaimodeistvie-tel-sila-treniia-11874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 xml:space="preserve">Прямолинейное и криволинейное движение. Движение тела по окружности с постоянной по модулю </w:t>
            </w:r>
            <w:proofErr w:type="gramStart"/>
            <w:r w:rsidRPr="00FC657A">
              <w:rPr>
                <w:rFonts w:eastAsia="Courier New"/>
                <w:color w:val="000000"/>
                <w:lang w:bidi="ru-RU"/>
              </w:rPr>
              <w:t>скоростью .</w:t>
            </w:r>
            <w:proofErr w:type="gramEnd"/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line="262" w:lineRule="auto"/>
              <w:ind w:left="72" w:right="144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https://resh.edu.ru/subject/lesson/2972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color w:val="000000"/>
              </w:rPr>
              <w:t xml:space="preserve">Решение задач на </w:t>
            </w:r>
            <w:r w:rsidRPr="00FC657A">
              <w:rPr>
                <w:rFonts w:eastAsia="Courier New"/>
                <w:color w:val="000000"/>
                <w:lang w:bidi="ru-RU"/>
              </w:rPr>
              <w:t xml:space="preserve">движение тела по окружности с постоянной по модулю </w:t>
            </w:r>
            <w:proofErr w:type="gramStart"/>
            <w:r w:rsidRPr="00FC657A">
              <w:rPr>
                <w:rFonts w:eastAsia="Courier New"/>
                <w:color w:val="000000"/>
                <w:lang w:bidi="ru-RU"/>
              </w:rPr>
              <w:t>скоростью .</w:t>
            </w:r>
            <w:proofErr w:type="gramEnd"/>
          </w:p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https://www.yaklass.ru/p/fizika/7-klass/davlenie-tverdykh-tel-zhidkostei-i-gazov-11881/chto-takoe-davlenie-i-sila-davleniia-11882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Импульс тела. Закон сохранения импульса</w:t>
            </w:r>
            <w:r>
              <w:rPr>
                <w:rFonts w:eastAsia="Courier New"/>
                <w:color w:val="000000"/>
                <w:lang w:bidi="ru-RU"/>
              </w:rPr>
              <w:t>.</w:t>
            </w:r>
            <w:r w:rsidRPr="00FC657A">
              <w:rPr>
                <w:rFonts w:eastAsia="Courier New"/>
                <w:color w:val="000000"/>
                <w:lang w:bidi="ru-RU"/>
              </w:rPr>
              <w:t xml:space="preserve"> Реактивное движение. Ракеты </w:t>
            </w:r>
          </w:p>
          <w:p w:rsidR="00DD43FF" w:rsidRPr="00FC657A" w:rsidRDefault="00DD43FF" w:rsidP="00E450ED">
            <w:pPr>
              <w:rPr>
                <w:color w:val="000000"/>
              </w:rPr>
            </w:pPr>
          </w:p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https://www.yaklass.ru/p/fizika/7-klass/davlenie-tverdykh-tel-zhidkostei-i-gazov-11881/davlenie-gaza-primenenie-szhatogo-vozdukha-11884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Вывод закона сохранения механической энергии</w:t>
            </w:r>
          </w:p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https://www.yaklass.ru/p/fizika/7-klass/davlenie-tverdykh-tel-zhidkostei-i-gazov-11881/gidrostaticheskoe-davlenie-davlenie-na-dne-morei-i-okeanov-11887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https://resh.edu.ru/subject/lesson/2970/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Зачет «Динамика»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https://www.yaklass.ru/p/fizika/7-klass/davlenie-tverdykh-tel-zhidkostei-i-g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color w:val="000000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Контрольная работа по теме «Законы сохранения в механике»</w:t>
            </w:r>
          </w:p>
          <w:p w:rsidR="00DD43FF" w:rsidRPr="00FC657A" w:rsidRDefault="00DD43FF" w:rsidP="00E450ED">
            <w:pPr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color w:val="000000"/>
                <w:lang w:bidi="ru-RU"/>
              </w:rPr>
            </w:pPr>
            <w:r w:rsidRPr="00FC657A">
              <w:rPr>
                <w:rFonts w:eastAsia="Courier New"/>
                <w:color w:val="000000"/>
                <w:lang w:bidi="ru-RU"/>
              </w:rPr>
              <w:t>https://www.yaklass.ru/p/fizika/7-klass/davlenie-tverdykh-tel-zhidkostei-i-gazov-11881/atmosfernoe-davlenie-i-ego-izmerenie-opyt-torrichelli-11885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pPr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b/>
                <w:lang w:bidi="ru-RU"/>
              </w:rPr>
              <w:t>Мех</w:t>
            </w:r>
            <w:r>
              <w:rPr>
                <w:rFonts w:eastAsia="Courier New"/>
                <w:b/>
                <w:lang w:bidi="ru-RU"/>
              </w:rPr>
              <w:t xml:space="preserve">анические колебания и волны -10 </w:t>
            </w:r>
            <w:r w:rsidRPr="00FC657A">
              <w:rPr>
                <w:rFonts w:eastAsia="Courier New"/>
                <w:b/>
                <w:lang w:bidi="ru-RU"/>
              </w:rPr>
              <w:t>часов</w:t>
            </w:r>
            <w:r w:rsidRPr="00FC657A">
              <w:rPr>
                <w:rFonts w:eastAsia="Courier New"/>
                <w:lang w:bidi="ru-RU"/>
              </w:rPr>
              <w:t>.</w:t>
            </w:r>
          </w:p>
          <w:p w:rsidR="00DD43FF" w:rsidRPr="00FC657A" w:rsidRDefault="00DD43FF" w:rsidP="00E450ED">
            <w:r w:rsidRPr="00FC657A">
              <w:rPr>
                <w:rFonts w:eastAsia="Courier New"/>
                <w:lang w:bidi="ru-RU"/>
              </w:rPr>
              <w:t xml:space="preserve">Колебательное движение </w:t>
            </w:r>
          </w:p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right="432"/>
              <w:rPr>
                <w:rFonts w:eastAsia="Courier New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https://resh.edu.ru/subject/lesson/2969/</w:t>
            </w:r>
          </w:p>
        </w:tc>
      </w:tr>
      <w:tr w:rsidR="00DD43FF" w:rsidRPr="00FC657A" w:rsidTr="00DD43FF">
        <w:tc>
          <w:tcPr>
            <w:tcW w:w="846" w:type="dxa"/>
          </w:tcPr>
          <w:p w:rsidR="00DD43FF" w:rsidRPr="00FC657A" w:rsidRDefault="00DD43FF" w:rsidP="00DD43FF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98" w:line="230" w:lineRule="auto"/>
              <w:contextualSpacing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3969" w:type="dxa"/>
          </w:tcPr>
          <w:p w:rsidR="00DD43FF" w:rsidRPr="00FC657A" w:rsidRDefault="00DD43FF" w:rsidP="00E450ED">
            <w:r w:rsidRPr="00FC657A">
              <w:rPr>
                <w:rFonts w:eastAsia="Courier New"/>
                <w:lang w:bidi="ru-RU"/>
              </w:rPr>
              <w:t>Величины, характеризующие колебательное движение</w:t>
            </w:r>
          </w:p>
          <w:p w:rsidR="00DD43FF" w:rsidRPr="00FC657A" w:rsidRDefault="00DD43FF" w:rsidP="00E450ED">
            <w:pPr>
              <w:rPr>
                <w:rFonts w:eastAsia="Courier New"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30" w:lineRule="auto"/>
              <w:ind w:left="74"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5539" w:type="dxa"/>
            <w:gridSpan w:val="3"/>
          </w:tcPr>
          <w:p w:rsidR="00DD43FF" w:rsidRPr="00FC657A" w:rsidRDefault="00DD43FF" w:rsidP="00E450ED">
            <w:pPr>
              <w:widowControl w:val="0"/>
              <w:autoSpaceDE w:val="0"/>
              <w:autoSpaceDN w:val="0"/>
              <w:spacing w:before="98" w:line="262" w:lineRule="auto"/>
              <w:ind w:left="72" w:right="72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29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r w:rsidRPr="00FC657A">
              <w:rPr>
                <w:rFonts w:eastAsia="Courier New"/>
                <w:lang w:bidi="ru-RU"/>
              </w:rPr>
              <w:t>Лабораторная работа № 4 «Исследование зависимости периода и частоты свободных колебаний маятника от его длины».</w:t>
            </w:r>
          </w:p>
          <w:p w:rsidR="00DD43FF" w:rsidRPr="00FC657A" w:rsidRDefault="00DD43FF" w:rsidP="00E450ED">
            <w:pPr>
              <w:jc w:val="both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30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r w:rsidRPr="00FC657A">
              <w:rPr>
                <w:rFonts w:eastAsia="Courier New"/>
                <w:lang w:bidi="ru-RU"/>
              </w:rPr>
              <w:t>Затухающие колебания. Вынужденные колебания</w:t>
            </w:r>
          </w:p>
          <w:p w:rsidR="00DD43FF" w:rsidRPr="00FC657A" w:rsidRDefault="00DD43FF" w:rsidP="00E450ED">
            <w:pPr>
              <w:jc w:val="both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hyperlink r:id="rId7" w:history="1">
              <w:r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31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r w:rsidRPr="00FC657A">
              <w:rPr>
                <w:rFonts w:eastAsia="Courier New"/>
                <w:lang w:bidi="ru-RU"/>
              </w:rPr>
              <w:t>Резонанс</w:t>
            </w:r>
          </w:p>
          <w:p w:rsidR="00DD43FF" w:rsidRPr="00FC657A" w:rsidRDefault="00DD43FF" w:rsidP="00E450ED">
            <w:pPr>
              <w:jc w:val="both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32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r w:rsidRPr="00FC657A">
              <w:rPr>
                <w:rFonts w:eastAsia="Courier New"/>
                <w:lang w:bidi="ru-RU"/>
              </w:rPr>
              <w:t>Распространение колебаний в среде. Волны.</w:t>
            </w:r>
          </w:p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33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jc w:val="both"/>
            </w:pPr>
            <w:r w:rsidRPr="00FC657A">
              <w:rPr>
                <w:rFonts w:eastAsia="Courier New"/>
                <w:lang w:bidi="ru-RU"/>
              </w:rPr>
              <w:t>Длина волны. Скорость распространения волн</w:t>
            </w:r>
          </w:p>
          <w:p w:rsidR="00DD43FF" w:rsidRPr="00FC657A" w:rsidRDefault="00DD43FF" w:rsidP="00E450ED">
            <w:pPr>
              <w:jc w:val="both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34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jc w:val="both"/>
            </w:pPr>
            <w:r w:rsidRPr="00FC657A">
              <w:rPr>
                <w:rFonts w:eastAsia="Courier New"/>
                <w:lang w:bidi="ru-RU"/>
              </w:rPr>
              <w:t>Источники звука. Звуковые колебания</w:t>
            </w:r>
          </w:p>
          <w:p w:rsidR="00DD43FF" w:rsidRPr="00FC657A" w:rsidRDefault="00DD43FF" w:rsidP="00E450ED">
            <w:pPr>
              <w:jc w:val="both"/>
            </w:pPr>
            <w:r w:rsidRPr="00FC657A">
              <w:rPr>
                <w:rFonts w:eastAsia="Courier New"/>
                <w:lang w:bidi="ru-RU"/>
              </w:rPr>
              <w:t>Высота, тембр и громкость звука</w:t>
            </w:r>
          </w:p>
          <w:p w:rsidR="00DD43FF" w:rsidRPr="00FC657A" w:rsidRDefault="00DD43FF" w:rsidP="00E450ED">
            <w:pPr>
              <w:widowControl w:val="0"/>
              <w:spacing w:before="240" w:after="120" w:line="240" w:lineRule="atLeast"/>
              <w:outlineLvl w:val="1"/>
              <w:rPr>
                <w:rFonts w:eastAsia="Courier New"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hyperlink r:id="rId8" w:history="1">
              <w:r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lastRenderedPageBreak/>
              <w:t>35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jc w:val="both"/>
            </w:pPr>
            <w:r w:rsidRPr="00FC657A">
              <w:rPr>
                <w:rFonts w:eastAsia="Courier New"/>
                <w:lang w:bidi="ru-RU"/>
              </w:rPr>
              <w:t>Распространение звука. Звуковые волны</w:t>
            </w:r>
          </w:p>
          <w:p w:rsidR="00DD43FF" w:rsidRPr="00FC657A" w:rsidRDefault="00DD43FF" w:rsidP="00E450ED">
            <w:pPr>
              <w:jc w:val="both"/>
            </w:pPr>
            <w:r w:rsidRPr="00FC657A">
              <w:rPr>
                <w:rFonts w:eastAsia="Courier New"/>
                <w:lang w:bidi="ru-RU"/>
              </w:rPr>
              <w:t>Отражение звука. Эхо. Звуковой резонанс</w:t>
            </w:r>
          </w:p>
          <w:p w:rsidR="00DD43FF" w:rsidRPr="00FC657A" w:rsidRDefault="00DD43FF" w:rsidP="00E450ED">
            <w:pPr>
              <w:widowControl w:val="0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hyperlink r:id="rId9" w:history="1">
              <w:r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36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jc w:val="both"/>
            </w:pPr>
            <w:r w:rsidRPr="00FC657A">
              <w:rPr>
                <w:rFonts w:eastAsia="Courier New"/>
                <w:lang w:bidi="ru-RU"/>
              </w:rPr>
              <w:t>Контрольная работа № 3 по теме «Механические колебания и волны. Звук»</w:t>
            </w:r>
          </w:p>
          <w:p w:rsidR="00DD43FF" w:rsidRPr="00FC657A" w:rsidRDefault="00DD43FF" w:rsidP="00E450ED">
            <w:pPr>
              <w:widowControl w:val="0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hyperlink r:id="rId10" w:history="1">
              <w:r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37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outlineLvl w:val="1"/>
              <w:rPr>
                <w:rFonts w:eastAsia="Century Schoolbook"/>
                <w:lang w:bidi="ru-RU"/>
              </w:rPr>
            </w:pPr>
            <w:r w:rsidRPr="00FC657A">
              <w:rPr>
                <w:rFonts w:eastAsia="Century Schoolbook"/>
                <w:b/>
                <w:lang w:bidi="ru-RU"/>
              </w:rPr>
              <w:t>Электромагнитное поле и электромагнитные волны</w:t>
            </w:r>
            <w:r w:rsidRPr="00FC657A">
              <w:rPr>
                <w:rFonts w:eastAsia="Century Schoolbook"/>
                <w:lang w:bidi="ru-RU"/>
              </w:rPr>
              <w:t xml:space="preserve"> </w:t>
            </w:r>
            <w:r>
              <w:rPr>
                <w:rFonts w:eastAsia="Century Schoolbook"/>
                <w:b/>
                <w:lang w:bidi="ru-RU"/>
              </w:rPr>
              <w:t>– 4</w:t>
            </w:r>
            <w:r w:rsidRPr="00FC657A">
              <w:rPr>
                <w:rFonts w:eastAsia="Century Schoolbook"/>
                <w:b/>
                <w:lang w:bidi="ru-RU"/>
              </w:rPr>
              <w:t xml:space="preserve"> часов</w:t>
            </w:r>
          </w:p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Электромагнитное поле. Электромагнитные волны. Свойства электромагнитных волн.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38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Шкала электромагнитных волн.</w:t>
            </w:r>
            <w:r w:rsidRPr="00FC657A">
              <w:rPr>
                <w:rFonts w:eastAsia="Courier New"/>
                <w:lang w:bidi="ru-RU"/>
              </w:rPr>
              <w:t xml:space="preserve"> </w:t>
            </w:r>
            <w:r w:rsidRPr="00FC657A">
              <w:rPr>
                <w:rFonts w:eastAsia="Century Schoolbook"/>
                <w:lang w:bidi="ru-RU"/>
              </w:rPr>
              <w:t>Ис</w:t>
            </w:r>
            <w:r w:rsidRPr="00FC657A">
              <w:rPr>
                <w:rFonts w:eastAsia="Century Schoolbook"/>
                <w:lang w:bidi="ru-RU"/>
              </w:rPr>
              <w:softHyphen/>
              <w:t>пользование электромагнитных волн для сотовой связи.</w:t>
            </w:r>
          </w:p>
          <w:p w:rsidR="00DD43FF" w:rsidRPr="00FC657A" w:rsidRDefault="00DD43FF" w:rsidP="00E450ED">
            <w:pPr>
              <w:widowControl w:val="0"/>
              <w:ind w:firstLine="426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hyperlink r:id="rId11" w:history="1">
              <w:r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39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Электромагнитная природа света. Скорость света.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40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Волновые свойства света.</w:t>
            </w:r>
          </w:p>
          <w:p w:rsidR="00DD43FF" w:rsidRPr="00FC657A" w:rsidRDefault="00DD43FF" w:rsidP="00E450ED">
            <w:pPr>
              <w:widowControl w:val="0"/>
              <w:ind w:firstLine="426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41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entury Schoolbook"/>
                <w:lang w:bidi="ru-RU"/>
              </w:rPr>
            </w:pPr>
            <w:r w:rsidRPr="00FC657A">
              <w:rPr>
                <w:rFonts w:eastAsia="Century Schoolbook"/>
                <w:b/>
                <w:bCs/>
                <w:lang w:bidi="ru-RU"/>
              </w:rPr>
              <w:t>Световые явления</w:t>
            </w:r>
            <w:r>
              <w:rPr>
                <w:rFonts w:eastAsia="Century Schoolbook"/>
                <w:b/>
                <w:lang w:bidi="ru-RU"/>
              </w:rPr>
              <w:t>- 10</w:t>
            </w:r>
            <w:r w:rsidRPr="00FC657A">
              <w:rPr>
                <w:rFonts w:eastAsia="Century Schoolbook"/>
                <w:b/>
                <w:lang w:bidi="ru-RU"/>
              </w:rPr>
              <w:t xml:space="preserve"> часов</w:t>
            </w:r>
          </w:p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Лучевая модель света. Источники света. Прямолинейное рас</w:t>
            </w:r>
            <w:r w:rsidRPr="00FC657A">
              <w:rPr>
                <w:rFonts w:eastAsia="Century Schoolbook"/>
                <w:lang w:bidi="ru-RU"/>
              </w:rPr>
              <w:softHyphen/>
              <w:t>пространение света.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hyperlink r:id="rId12" w:history="1">
              <w:r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42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Затмения Солнца и Луны. Отражение све</w:t>
            </w:r>
            <w:r w:rsidRPr="00FC657A">
              <w:rPr>
                <w:rFonts w:eastAsia="Century Schoolbook"/>
                <w:lang w:bidi="ru-RU"/>
              </w:rPr>
              <w:softHyphen/>
              <w:t>та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43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ind w:firstLine="426"/>
              <w:rPr>
                <w:rFonts w:eastAsia="Courier New"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Плоское зеркало. Закон отражения света.</w:t>
            </w:r>
          </w:p>
          <w:p w:rsidR="00DD43FF" w:rsidRPr="00FC657A" w:rsidRDefault="00DD43FF" w:rsidP="00E450ED">
            <w:pPr>
              <w:widowControl w:val="0"/>
              <w:tabs>
                <w:tab w:val="left" w:pos="525"/>
              </w:tabs>
              <w:ind w:left="426"/>
              <w:jc w:val="both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hyperlink r:id="rId13" w:history="1">
              <w:r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44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tabs>
                <w:tab w:val="left" w:pos="525"/>
              </w:tabs>
              <w:ind w:left="426"/>
              <w:jc w:val="both"/>
              <w:rPr>
                <w:rFonts w:eastAsia="Courier New"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.</w:t>
            </w:r>
          </w:p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Преломление света. Закон преломления света. Полное вну</w:t>
            </w:r>
            <w:r w:rsidRPr="00FC657A">
              <w:rPr>
                <w:rFonts w:eastAsia="Century Schoolbook"/>
                <w:lang w:bidi="ru-RU"/>
              </w:rPr>
              <w:softHyphen/>
              <w:t>треннее отражение света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45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Линза. Ход лучей в линзе.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lastRenderedPageBreak/>
              <w:t>46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Глаз как оптическая система. Близорукость и дальнозоркость.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47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Оптическая система фотоаппара</w:t>
            </w:r>
            <w:r w:rsidRPr="00FC657A">
              <w:rPr>
                <w:rFonts w:eastAsia="Century Schoolbook"/>
                <w:lang w:bidi="ru-RU"/>
              </w:rPr>
              <w:softHyphen/>
              <w:t>та, микроскопа и телескопа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hyperlink r:id="rId14" w:history="1">
              <w:r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48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Лабораторная работа</w:t>
            </w:r>
            <w:r>
              <w:rPr>
                <w:rFonts w:eastAsia="Century Schoolbook"/>
                <w:lang w:bidi="ru-RU"/>
              </w:rPr>
              <w:t>.</w:t>
            </w:r>
            <w:r w:rsidRPr="00FC657A">
              <w:rPr>
                <w:rFonts w:eastAsia="Century Schoolbook"/>
                <w:lang w:bidi="ru-RU"/>
              </w:rPr>
              <w:t xml:space="preserve"> Изучение свойств изображения в со</w:t>
            </w:r>
            <w:r w:rsidRPr="00FC657A">
              <w:rPr>
                <w:rFonts w:eastAsia="Century Schoolbook"/>
                <w:lang w:bidi="ru-RU"/>
              </w:rPr>
              <w:softHyphen/>
              <w:t xml:space="preserve">бирающей линзе. Измерение фокусного расстояния и оптической силы линзы. 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49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ind w:firstLine="426"/>
              <w:rPr>
                <w:rFonts w:eastAsia="Courier New"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Разложение белого света в спектр. Опыты Ньютона</w:t>
            </w:r>
            <w:r>
              <w:rPr>
                <w:rFonts w:eastAsia="Century Schoolbook"/>
                <w:lang w:bidi="ru-RU"/>
              </w:rPr>
              <w:t xml:space="preserve">. </w:t>
            </w:r>
            <w:r w:rsidRPr="00FC657A">
              <w:rPr>
                <w:rFonts w:eastAsia="Century Schoolbook"/>
                <w:lang w:bidi="ru-RU"/>
              </w:rPr>
              <w:t>Сложе</w:t>
            </w:r>
            <w:r w:rsidRPr="00FC657A">
              <w:rPr>
                <w:rFonts w:eastAsia="Century Schoolbook"/>
                <w:lang w:bidi="ru-RU"/>
              </w:rPr>
              <w:softHyphen/>
              <w:t>ние спектральных цветов. Дисперсия света.</w:t>
            </w:r>
          </w:p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50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ourier New"/>
                <w:caps/>
                <w:lang w:bidi="ru-RU"/>
              </w:rPr>
              <w:t>К.р.</w:t>
            </w:r>
            <w:r>
              <w:rPr>
                <w:rFonts w:eastAsia="Courier New"/>
                <w:caps/>
                <w:lang w:bidi="ru-RU"/>
              </w:rPr>
              <w:t xml:space="preserve"> </w:t>
            </w:r>
            <w:r w:rsidRPr="00FC657A">
              <w:rPr>
                <w:rFonts w:eastAsia="Century Schoolbook"/>
                <w:bCs/>
                <w:lang w:bidi="ru-RU"/>
              </w:rPr>
              <w:t>Световые явления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51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entury Schoolbook"/>
                <w:b/>
                <w:lang w:bidi="ru-RU"/>
              </w:rPr>
            </w:pPr>
            <w:r w:rsidRPr="00FC657A">
              <w:rPr>
                <w:rFonts w:eastAsia="Century Schoolbook"/>
                <w:b/>
                <w:bCs/>
                <w:lang w:bidi="ru-RU"/>
              </w:rPr>
              <w:t>Квантовые явления</w:t>
            </w:r>
            <w:r>
              <w:rPr>
                <w:rFonts w:eastAsia="Century Schoolbook"/>
                <w:b/>
                <w:lang w:bidi="ru-RU"/>
              </w:rPr>
              <w:t xml:space="preserve"> -15</w:t>
            </w:r>
            <w:r w:rsidRPr="00FC657A">
              <w:rPr>
                <w:rFonts w:eastAsia="Century Schoolbook"/>
                <w:b/>
                <w:lang w:bidi="ru-RU"/>
              </w:rPr>
              <w:t xml:space="preserve"> часов</w:t>
            </w:r>
          </w:p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Опыты Резерфорда и планетарная модель атома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hyperlink r:id="rId15" w:history="1">
              <w:r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52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jc w:val="both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Модель ато</w:t>
            </w:r>
            <w:r w:rsidRPr="00FC657A">
              <w:rPr>
                <w:rFonts w:eastAsia="Century Schoolbook"/>
                <w:lang w:bidi="ru-RU"/>
              </w:rPr>
              <w:softHyphen/>
              <w:t>ма Бора. Испускание и поглощение света атомом.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53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jc w:val="both"/>
              <w:rPr>
                <w:rFonts w:eastAsia="Century Schoolbook"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Ли</w:t>
            </w:r>
            <w:r w:rsidRPr="00FC657A">
              <w:rPr>
                <w:rFonts w:eastAsia="Century Schoolbook"/>
                <w:lang w:bidi="ru-RU"/>
              </w:rPr>
              <w:softHyphen/>
              <w:t xml:space="preserve">нейчатые спектры. </w:t>
            </w:r>
          </w:p>
          <w:p w:rsidR="00DD43FF" w:rsidRPr="00FC657A" w:rsidRDefault="00DD43FF" w:rsidP="00E450ED">
            <w:pPr>
              <w:jc w:val="both"/>
            </w:pPr>
            <w:r w:rsidRPr="00FC657A">
              <w:rPr>
                <w:rFonts w:eastAsia="Courier New"/>
                <w:lang w:bidi="ru-RU"/>
              </w:rPr>
              <w:t>Лабораторная работа № 6 «Наблюдение сплошного и линейчатых спектров испускания».</w:t>
            </w:r>
          </w:p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54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jc w:val="both"/>
            </w:pPr>
            <w:r w:rsidRPr="00FC657A">
              <w:rPr>
                <w:rFonts w:eastAsia="Century Schoolbook"/>
                <w:lang w:bidi="ru-RU"/>
              </w:rPr>
              <w:t>Радиоактивность. Альфа-, бета- и гамма-излучения</w:t>
            </w:r>
          </w:p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hyperlink r:id="rId16" w:history="1">
              <w:r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55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entury Schoolbook"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Строе</w:t>
            </w:r>
            <w:r w:rsidRPr="00FC657A">
              <w:rPr>
                <w:rFonts w:eastAsia="Century Schoolbook"/>
                <w:lang w:bidi="ru-RU"/>
              </w:rPr>
              <w:softHyphen/>
              <w:t>ние атомного ядра. Нуклонная модель атомного ядра.</w:t>
            </w:r>
          </w:p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56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jc w:val="both"/>
            </w:pPr>
            <w:r w:rsidRPr="00FC657A">
              <w:rPr>
                <w:rFonts w:eastAsia="Courier New"/>
                <w:lang w:bidi="ru-RU"/>
              </w:rPr>
              <w:t>Лабораторная работа № 8 «Изучение деления ядра урана по фотографии треков»</w:t>
            </w:r>
          </w:p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hyperlink r:id="rId17" w:history="1">
              <w:r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lastRenderedPageBreak/>
              <w:t>57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Изотопы. Радиоактивные превращения.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58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Период полураспада атомных ядер.</w:t>
            </w:r>
          </w:p>
          <w:p w:rsidR="00DD43FF" w:rsidRPr="00FC657A" w:rsidRDefault="00DD43FF" w:rsidP="00E450ED">
            <w:pPr>
              <w:jc w:val="both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59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Законы сохранения зарядового и массово</w:t>
            </w:r>
            <w:r w:rsidRPr="00FC657A">
              <w:rPr>
                <w:rFonts w:eastAsia="Century Schoolbook"/>
                <w:lang w:bidi="ru-RU"/>
              </w:rPr>
              <w:softHyphen/>
              <w:t>го чисел. Ядерные реакции.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60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jc w:val="both"/>
            </w:pPr>
            <w:r w:rsidRPr="00FC657A">
              <w:rPr>
                <w:rFonts w:eastAsia="Courier New"/>
                <w:lang w:bidi="ru-RU"/>
              </w:rPr>
              <w:t>Лабораторная работа № 7 «Изучение треков заряженных частиц по готовым фотографиям»</w:t>
            </w:r>
          </w:p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hyperlink r:id="rId18" w:history="1">
              <w:r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61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Энергия связи атомных ядер. Связь массы и энергии.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62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hyperlink r:id="rId19" w:history="1">
              <w:r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63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ind w:firstLine="426"/>
              <w:rPr>
                <w:rFonts w:eastAsia="Courier New"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.</w:t>
            </w:r>
          </w:p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Ядерная энергетика.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64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bCs/>
                <w:caps/>
                <w:lang w:bidi="ru-RU"/>
              </w:rPr>
            </w:pPr>
            <w:r w:rsidRPr="00FC657A">
              <w:rPr>
                <w:rFonts w:eastAsia="Century Schoolbook"/>
                <w:lang w:bidi="ru-RU"/>
              </w:rPr>
              <w:t>Действия радиоактивных излучений на живые организмы.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hyperlink r:id="rId20" w:history="1">
              <w:r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65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r w:rsidRPr="00FC657A">
              <w:rPr>
                <w:rFonts w:eastAsia="Courier New"/>
                <w:lang w:bidi="ru-RU"/>
              </w:rPr>
              <w:t>Контрольная работа № 5 по теме «Строение атома и атомного ядра. Использование энергии атомных ядер»</w:t>
            </w:r>
          </w:p>
          <w:p w:rsidR="00DD43FF" w:rsidRPr="00FC657A" w:rsidRDefault="00DD43FF" w:rsidP="00E450ED">
            <w:pPr>
              <w:widowControl w:val="0"/>
              <w:spacing w:before="240" w:after="120" w:line="240" w:lineRule="atLeast"/>
              <w:outlineLvl w:val="1"/>
              <w:rPr>
                <w:rFonts w:eastAsia="Courier New"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66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ind w:firstLine="426"/>
              <w:rPr>
                <w:rFonts w:eastAsia="Courier New"/>
                <w:lang w:bidi="ru-RU"/>
              </w:rPr>
            </w:pPr>
            <w:r w:rsidRPr="00FC657A">
              <w:rPr>
                <w:rFonts w:eastAsia="Century Schoolbook"/>
                <w:bCs/>
                <w:lang w:bidi="ru-RU"/>
              </w:rPr>
              <w:t>Повт</w:t>
            </w:r>
            <w:r>
              <w:rPr>
                <w:rFonts w:eastAsia="Century Schoolbook"/>
                <w:bCs/>
                <w:lang w:bidi="ru-RU"/>
              </w:rPr>
              <w:t>орительно-обобщающий модуль – 3 часа</w:t>
            </w:r>
            <w:r w:rsidRPr="00FC657A">
              <w:rPr>
                <w:rFonts w:eastAsia="Century Schoolbook"/>
                <w:bCs/>
                <w:lang w:bidi="ru-RU"/>
              </w:rPr>
              <w:t>. Повторение. Кинематика.</w:t>
            </w:r>
          </w:p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Cs/>
                <w:caps/>
                <w:lang w:bidi="ru-RU"/>
              </w:rPr>
            </w:pP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hyperlink r:id="rId21" w:history="1">
              <w:r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67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Cs/>
                <w:caps/>
                <w:lang w:bidi="ru-RU"/>
              </w:rPr>
            </w:pPr>
            <w:r w:rsidRPr="00FC657A">
              <w:rPr>
                <w:rFonts w:eastAsia="Courier New"/>
                <w:bCs/>
                <w:caps/>
                <w:lang w:bidi="ru-RU"/>
              </w:rPr>
              <w:t>Повторение. Динамика.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r w:rsidRPr="00FC657A">
              <w:rPr>
                <w:rFonts w:eastAsia="Courier New"/>
                <w:lang w:bidi="ru-RU"/>
              </w:rPr>
              <w:t>https://www.yaklass.ru/p/fizika/7-klass/davlenie-tverdykh-tel-zhidkostei-i-gazov-11881/gidravlicheskii-press-nasosy-11892</w:t>
            </w:r>
          </w:p>
        </w:tc>
      </w:tr>
      <w:tr w:rsidR="00DD43FF" w:rsidRPr="00FC657A" w:rsidTr="00DD43FF">
        <w:trPr>
          <w:gridAfter w:val="1"/>
          <w:wAfter w:w="1853" w:type="dxa"/>
        </w:trPr>
        <w:tc>
          <w:tcPr>
            <w:tcW w:w="846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right"/>
              <w:outlineLvl w:val="1"/>
              <w:rPr>
                <w:rFonts w:eastAsia="Courier New"/>
                <w:bCs/>
                <w:caps/>
                <w:lang w:bidi="ru-RU"/>
              </w:rPr>
            </w:pPr>
            <w:r>
              <w:rPr>
                <w:rFonts w:eastAsia="Courier New"/>
                <w:bCs/>
                <w:caps/>
                <w:lang w:bidi="ru-RU"/>
              </w:rPr>
              <w:t>68</w:t>
            </w:r>
            <w:r w:rsidRPr="00FC657A">
              <w:rPr>
                <w:rFonts w:eastAsia="Courier New"/>
                <w:bCs/>
                <w:caps/>
                <w:lang w:bidi="ru-RU"/>
              </w:rPr>
              <w:t>.</w:t>
            </w:r>
          </w:p>
        </w:tc>
        <w:tc>
          <w:tcPr>
            <w:tcW w:w="3969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outlineLvl w:val="1"/>
              <w:rPr>
                <w:rFonts w:eastAsia="Courier New"/>
                <w:bCs/>
                <w:caps/>
                <w:lang w:bidi="ru-RU"/>
              </w:rPr>
            </w:pPr>
            <w:r w:rsidRPr="00FC657A">
              <w:rPr>
                <w:rFonts w:eastAsia="Courier New"/>
                <w:bCs/>
                <w:caps/>
                <w:lang w:bidi="ru-RU"/>
              </w:rPr>
              <w:t>Повторение. Тепловые явления</w:t>
            </w:r>
          </w:p>
        </w:tc>
        <w:tc>
          <w:tcPr>
            <w:tcW w:w="992" w:type="dxa"/>
            <w:gridSpan w:val="2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992" w:type="dxa"/>
          </w:tcPr>
          <w:p w:rsidR="00DD43FF" w:rsidRPr="00FC657A" w:rsidRDefault="00DD43FF" w:rsidP="00E450ED">
            <w:pPr>
              <w:widowControl w:val="0"/>
              <w:spacing w:before="240" w:after="120" w:line="240" w:lineRule="atLeast"/>
              <w:jc w:val="both"/>
              <w:outlineLvl w:val="1"/>
              <w:rPr>
                <w:rFonts w:eastAsia="Courier New"/>
                <w:b/>
                <w:bCs/>
                <w:caps/>
                <w:lang w:bidi="ru-RU"/>
              </w:rPr>
            </w:pPr>
          </w:p>
        </w:tc>
        <w:tc>
          <w:tcPr>
            <w:tcW w:w="3686" w:type="dxa"/>
            <w:gridSpan w:val="2"/>
          </w:tcPr>
          <w:p w:rsidR="00DD43FF" w:rsidRPr="00FC657A" w:rsidRDefault="00DD43FF" w:rsidP="00E450ED">
            <w:pPr>
              <w:widowControl w:val="0"/>
              <w:rPr>
                <w:rFonts w:eastAsia="Courier New"/>
                <w:lang w:bidi="ru-RU"/>
              </w:rPr>
            </w:pPr>
            <w:hyperlink r:id="rId22" w:history="1">
              <w:r w:rsidRPr="00FC657A">
                <w:rPr>
                  <w:rFonts w:eastAsia="Courier New"/>
                  <w:u w:val="single"/>
                  <w:lang w:bidi="ru-RU"/>
                </w:rPr>
                <w:t>https://www.yaklass.ru/p/fizika/7-klass/davlenie-tverdykh-tel-zhidkostei-i-gazov-11881/gidravlicheskii-press-nasosy-11892</w:t>
              </w:r>
            </w:hyperlink>
          </w:p>
        </w:tc>
      </w:tr>
    </w:tbl>
    <w:p w:rsidR="00DD43FF" w:rsidRPr="00FC657A" w:rsidRDefault="00DD43FF" w:rsidP="00DD43FF">
      <w:pPr>
        <w:widowControl w:val="0"/>
        <w:shd w:val="clear" w:color="auto" w:fill="FFFFFF"/>
        <w:spacing w:before="240" w:after="120" w:line="240" w:lineRule="atLeast"/>
        <w:ind w:firstLine="540"/>
        <w:jc w:val="both"/>
        <w:outlineLvl w:val="1"/>
        <w:rPr>
          <w:rFonts w:ascii="Times New Roman" w:eastAsia="Courier New" w:hAnsi="Times New Roman" w:cs="Times New Roman"/>
          <w:b/>
          <w:bCs/>
          <w:caps/>
          <w:sz w:val="24"/>
          <w:szCs w:val="24"/>
          <w:lang w:eastAsia="ru-RU" w:bidi="ru-RU"/>
        </w:rPr>
      </w:pPr>
    </w:p>
    <w:p w:rsidR="00DD43FF" w:rsidRPr="00FC657A" w:rsidRDefault="00DD43FF" w:rsidP="00DD43F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D43FF" w:rsidRDefault="00DD43FF" w:rsidP="00DD43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43FF" w:rsidRPr="00DD43FF" w:rsidRDefault="00DD43FF">
      <w:pPr>
        <w:rPr>
          <w:rFonts w:ascii="Times New Roman" w:hAnsi="Times New Roman" w:cs="Times New Roman"/>
          <w:sz w:val="24"/>
          <w:szCs w:val="24"/>
        </w:rPr>
      </w:pPr>
    </w:p>
    <w:sectPr w:rsidR="00DD43FF" w:rsidRPr="00DD4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E52" w:rsidRDefault="00205E52" w:rsidP="00C761B0">
      <w:pPr>
        <w:spacing w:after="0" w:line="240" w:lineRule="auto"/>
      </w:pPr>
      <w:r>
        <w:separator/>
      </w:r>
    </w:p>
  </w:endnote>
  <w:endnote w:type="continuationSeparator" w:id="0">
    <w:p w:rsidR="00205E52" w:rsidRDefault="00205E52" w:rsidP="00C76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E52" w:rsidRDefault="00205E52" w:rsidP="00C761B0">
      <w:pPr>
        <w:spacing w:after="0" w:line="240" w:lineRule="auto"/>
      </w:pPr>
      <w:r>
        <w:separator/>
      </w:r>
    </w:p>
  </w:footnote>
  <w:footnote w:type="continuationSeparator" w:id="0">
    <w:p w:rsidR="00205E52" w:rsidRDefault="00205E52" w:rsidP="00C76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376F1E"/>
    <w:multiLevelType w:val="multilevel"/>
    <w:tmpl w:val="24C6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B36315"/>
    <w:multiLevelType w:val="multilevel"/>
    <w:tmpl w:val="4C70B562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D13EB2"/>
    <w:multiLevelType w:val="multilevel"/>
    <w:tmpl w:val="1E1A5578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307D2E"/>
    <w:multiLevelType w:val="multilevel"/>
    <w:tmpl w:val="09E4AA62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4842DB"/>
    <w:multiLevelType w:val="multilevel"/>
    <w:tmpl w:val="5B400C0A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3410A"/>
    <w:multiLevelType w:val="multilevel"/>
    <w:tmpl w:val="C8D88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161B0D"/>
    <w:multiLevelType w:val="multilevel"/>
    <w:tmpl w:val="D3FC055A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616EDB"/>
    <w:multiLevelType w:val="hybridMultilevel"/>
    <w:tmpl w:val="444455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C70DF1"/>
    <w:multiLevelType w:val="multilevel"/>
    <w:tmpl w:val="9A74E666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907472"/>
    <w:multiLevelType w:val="multilevel"/>
    <w:tmpl w:val="B350A0A6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6547B3"/>
    <w:multiLevelType w:val="multilevel"/>
    <w:tmpl w:val="9D44B87C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2A056D6"/>
    <w:multiLevelType w:val="multilevel"/>
    <w:tmpl w:val="BCE2A892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D843022"/>
    <w:multiLevelType w:val="multilevel"/>
    <w:tmpl w:val="8E46A784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8"/>
  </w:num>
  <w:num w:numId="5">
    <w:abstractNumId w:val="12"/>
  </w:num>
  <w:num w:numId="6">
    <w:abstractNumId w:val="4"/>
  </w:num>
  <w:num w:numId="7">
    <w:abstractNumId w:val="3"/>
  </w:num>
  <w:num w:numId="8">
    <w:abstractNumId w:val="11"/>
  </w:num>
  <w:num w:numId="9">
    <w:abstractNumId w:val="2"/>
  </w:num>
  <w:num w:numId="10">
    <w:abstractNumId w:val="1"/>
  </w:num>
  <w:num w:numId="11">
    <w:abstractNumId w:val="0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A75"/>
    <w:rsid w:val="00004A75"/>
    <w:rsid w:val="001B70AD"/>
    <w:rsid w:val="00205E52"/>
    <w:rsid w:val="00382CFE"/>
    <w:rsid w:val="003F3D56"/>
    <w:rsid w:val="007F5006"/>
    <w:rsid w:val="008B4244"/>
    <w:rsid w:val="00933394"/>
    <w:rsid w:val="00C761B0"/>
    <w:rsid w:val="00D351ED"/>
    <w:rsid w:val="00DD43FF"/>
    <w:rsid w:val="00E0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E61A4-8A65-4170-A699-31D8AA53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4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76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61B0"/>
  </w:style>
  <w:style w:type="paragraph" w:styleId="a6">
    <w:name w:val="footer"/>
    <w:basedOn w:val="a"/>
    <w:link w:val="a7"/>
    <w:uiPriority w:val="99"/>
    <w:unhideWhenUsed/>
    <w:rsid w:val="00C76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761B0"/>
  </w:style>
  <w:style w:type="paragraph" w:customStyle="1" w:styleId="c14">
    <w:name w:val="c14"/>
    <w:basedOn w:val="a"/>
    <w:rsid w:val="00C76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C761B0"/>
  </w:style>
  <w:style w:type="character" w:customStyle="1" w:styleId="3">
    <w:name w:val="Основной текст (3)"/>
    <w:basedOn w:val="a0"/>
    <w:rsid w:val="00C761B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C761B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"/>
    <w:basedOn w:val="a0"/>
    <w:rsid w:val="00C761B0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0">
    <w:name w:val="Заголовок №2"/>
    <w:basedOn w:val="a0"/>
    <w:rsid w:val="00C761B0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231F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basedOn w:val="a0"/>
    <w:rsid w:val="00C761B0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table" w:styleId="a8">
    <w:name w:val="Table Grid"/>
    <w:basedOn w:val="a1"/>
    <w:uiPriority w:val="39"/>
    <w:rsid w:val="001B70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p/fizika/7-klass/davlenie-tverdykh-tel-zhidkostei-i-gazov-11881/gidravlicheskii-press-nasosy-11892" TargetMode="External"/><Relationship Id="rId13" Type="http://schemas.openxmlformats.org/officeDocument/2006/relationships/hyperlink" Target="https://www.yaklass.ru/p/fizika/7-klass/davlenie-tverdykh-tel-zhidkostei-i-gazov-11881/gidravlicheskii-press-nasosy-11892" TargetMode="External"/><Relationship Id="rId18" Type="http://schemas.openxmlformats.org/officeDocument/2006/relationships/hyperlink" Target="https://www.yaklass.ru/p/fizika/7-klass/davlenie-tverdykh-tel-zhidkostei-i-gazov-11881/gidravlicheskii-press-nasosy-1189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aklass.ru/p/fizika/7-klass/davlenie-tverdykh-tel-zhidkostei-i-gazov-11881/gidravlicheskii-press-nasosy-11892" TargetMode="External"/><Relationship Id="rId7" Type="http://schemas.openxmlformats.org/officeDocument/2006/relationships/hyperlink" Target="https://www.yaklass.ru/p/fizika/7-klass/davlenie-tverdykh-tel-zhidkostei-i-gazov-11881/gidravlicheskii-press-nasosy-11892" TargetMode="External"/><Relationship Id="rId12" Type="http://schemas.openxmlformats.org/officeDocument/2006/relationships/hyperlink" Target="https://www.yaklass.ru/p/fizika/7-klass/davlenie-tverdykh-tel-zhidkostei-i-gazov-11881/gidravlicheskii-press-nasosy-11892" TargetMode="External"/><Relationship Id="rId17" Type="http://schemas.openxmlformats.org/officeDocument/2006/relationships/hyperlink" Target="https://www.yaklass.ru/p/fizika/7-klass/davlenie-tverdykh-tel-zhidkostei-i-gazov-11881/gidravlicheskii-press-nasosy-118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aklass.ru/p/fizika/7-klass/davlenie-tverdykh-tel-zhidkostei-i-gazov-11881/gidravlicheskii-press-nasosy-11892" TargetMode="External"/><Relationship Id="rId20" Type="http://schemas.openxmlformats.org/officeDocument/2006/relationships/hyperlink" Target="https://www.yaklass.ru/p/fizika/7-klass/davlenie-tverdykh-tel-zhidkostei-i-gazov-11881/gidravlicheskii-press-nasosy-1189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aklass.ru/p/fizika/7-klass/davlenie-tverdykh-tel-zhidkostei-i-gazov-11881/gidravlicheskii-press-nasosy-11892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yaklass.ru/p/fizika/7-klass/davlenie-tverdykh-tel-zhidkostei-i-gazov-11881/gidravlicheskii-press-nasosy-1189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yaklass.ru/p/fizika/7-klass/davlenie-tverdykh-tel-zhidkostei-i-gazov-11881/gidravlicheskii-press-nasosy-11892" TargetMode="External"/><Relationship Id="rId19" Type="http://schemas.openxmlformats.org/officeDocument/2006/relationships/hyperlink" Target="https://www.yaklass.ru/p/fizika/7-klass/davlenie-tverdykh-tel-zhidkostei-i-gazov-11881/gidravlicheskii-press-nasosy-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aklass.ru/p/fizika/7-klass/davlenie-tverdykh-tel-zhidkostei-i-gazov-11881/gidravlicheskii-press-nasosy-11892" TargetMode="External"/><Relationship Id="rId14" Type="http://schemas.openxmlformats.org/officeDocument/2006/relationships/hyperlink" Target="https://www.yaklass.ru/p/fizika/7-klass/davlenie-tverdykh-tel-zhidkostei-i-gazov-11881/gidravlicheskii-press-nasosy-11892" TargetMode="External"/><Relationship Id="rId22" Type="http://schemas.openxmlformats.org/officeDocument/2006/relationships/hyperlink" Target="https://www.yaklass.ru/p/fizika/7-klass/davlenie-tverdykh-tel-zhidkostei-i-gazov-11881/gidravlicheskii-press-nasosy-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4911</Words>
  <Characters>27995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dc:description/>
  <cp:lastModifiedBy>Зинаида</cp:lastModifiedBy>
  <cp:revision>6</cp:revision>
  <dcterms:created xsi:type="dcterms:W3CDTF">2025-09-10T02:53:00Z</dcterms:created>
  <dcterms:modified xsi:type="dcterms:W3CDTF">2025-09-10T03:42:00Z</dcterms:modified>
</cp:coreProperties>
</file>